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3BC11" w14:textId="18BEF8E7" w:rsidR="006D13EE" w:rsidRPr="00D446E7" w:rsidRDefault="006D13EE" w:rsidP="006D13EE">
      <w:pPr>
        <w:ind w:right="-57"/>
        <w:jc w:val="right"/>
        <w:rPr>
          <w:rStyle w:val="nfasis"/>
          <w:rFonts w:ascii="Arial" w:eastAsia="Arial Unicode MS" w:hAnsi="Arial" w:cs="Arial"/>
          <w:i w:val="0"/>
          <w:sz w:val="22"/>
          <w:szCs w:val="22"/>
        </w:rPr>
      </w:pPr>
      <w:r w:rsidRPr="00D446E7">
        <w:rPr>
          <w:rStyle w:val="nfasis"/>
          <w:rFonts w:ascii="Arial" w:eastAsia="Arial Unicode MS" w:hAnsi="Arial" w:cs="Arial"/>
          <w:i w:val="0"/>
          <w:sz w:val="22"/>
          <w:szCs w:val="22"/>
        </w:rPr>
        <w:t xml:space="preserve">SAN JOSÉ DE GUALEGUAYCHÚ, </w:t>
      </w:r>
      <w:r w:rsidR="00045459">
        <w:rPr>
          <w:rStyle w:val="nfasis"/>
          <w:rFonts w:ascii="Arial" w:eastAsia="Arial Unicode MS" w:hAnsi="Arial" w:cs="Arial"/>
          <w:i w:val="0"/>
          <w:sz w:val="22"/>
          <w:szCs w:val="22"/>
        </w:rPr>
        <w:t xml:space="preserve">9 </w:t>
      </w:r>
      <w:r w:rsidRPr="00D446E7">
        <w:rPr>
          <w:rStyle w:val="nfasis"/>
          <w:rFonts w:ascii="Arial" w:eastAsia="Arial Unicode MS" w:hAnsi="Arial" w:cs="Arial"/>
          <w:i w:val="0"/>
          <w:sz w:val="22"/>
          <w:szCs w:val="22"/>
        </w:rPr>
        <w:t xml:space="preserve">de </w:t>
      </w:r>
      <w:r w:rsidR="00DB6C43">
        <w:rPr>
          <w:rStyle w:val="nfasis"/>
          <w:rFonts w:ascii="Arial" w:eastAsia="Arial Unicode MS" w:hAnsi="Arial" w:cs="Arial"/>
          <w:i w:val="0"/>
          <w:sz w:val="22"/>
          <w:szCs w:val="22"/>
        </w:rPr>
        <w:t>mayo</w:t>
      </w:r>
      <w:r w:rsidR="00C15FF0">
        <w:rPr>
          <w:rStyle w:val="nfasis"/>
          <w:rFonts w:ascii="Arial" w:eastAsia="Arial Unicode MS" w:hAnsi="Arial" w:cs="Arial"/>
          <w:i w:val="0"/>
          <w:sz w:val="22"/>
          <w:szCs w:val="22"/>
        </w:rPr>
        <w:t xml:space="preserve"> </w:t>
      </w:r>
      <w:r w:rsidRPr="00D446E7">
        <w:rPr>
          <w:rStyle w:val="nfasis"/>
          <w:rFonts w:ascii="Arial" w:eastAsia="Arial Unicode MS" w:hAnsi="Arial" w:cs="Arial"/>
          <w:i w:val="0"/>
          <w:sz w:val="22"/>
          <w:szCs w:val="22"/>
        </w:rPr>
        <w:t xml:space="preserve">de </w:t>
      </w:r>
      <w:r w:rsidR="004E5C6D" w:rsidRPr="00D446E7">
        <w:rPr>
          <w:rStyle w:val="nfasis"/>
          <w:rFonts w:ascii="Arial" w:eastAsia="Arial Unicode MS" w:hAnsi="Arial" w:cs="Arial"/>
          <w:i w:val="0"/>
          <w:sz w:val="22"/>
          <w:szCs w:val="22"/>
        </w:rPr>
        <w:t>2023</w:t>
      </w:r>
    </w:p>
    <w:p w14:paraId="10529CD0" w14:textId="77777777" w:rsidR="006D13EE" w:rsidRPr="00D446E7" w:rsidRDefault="006D13EE" w:rsidP="006D13EE">
      <w:pPr>
        <w:ind w:right="-57"/>
        <w:jc w:val="both"/>
        <w:rPr>
          <w:rStyle w:val="nfasis"/>
          <w:rFonts w:ascii="Arial" w:eastAsia="Arial Unicode MS" w:hAnsi="Arial" w:cs="Arial"/>
          <w:i w:val="0"/>
          <w:sz w:val="22"/>
          <w:szCs w:val="22"/>
        </w:rPr>
      </w:pPr>
    </w:p>
    <w:p w14:paraId="4C5699B9" w14:textId="0FE26A12" w:rsidR="006D13EE" w:rsidRPr="00D446E7" w:rsidRDefault="006D13EE" w:rsidP="006D13EE">
      <w:pPr>
        <w:ind w:right="-57"/>
        <w:jc w:val="both"/>
        <w:rPr>
          <w:rStyle w:val="nfasis"/>
          <w:rFonts w:ascii="Arial" w:eastAsia="Arial Unicode MS" w:hAnsi="Arial" w:cs="Arial"/>
          <w:i w:val="0"/>
          <w:sz w:val="22"/>
          <w:szCs w:val="22"/>
        </w:rPr>
      </w:pPr>
      <w:r w:rsidRPr="00D446E7">
        <w:rPr>
          <w:rStyle w:val="nfasis"/>
          <w:rFonts w:ascii="Arial" w:eastAsia="Arial Unicode MS" w:hAnsi="Arial" w:cs="Arial"/>
          <w:i w:val="0"/>
          <w:sz w:val="22"/>
          <w:szCs w:val="22"/>
        </w:rPr>
        <w:tab/>
        <w:t xml:space="preserve">VISTO: El Expediente </w:t>
      </w:r>
      <w:r w:rsidR="00C15FF0">
        <w:rPr>
          <w:rStyle w:val="nfasis"/>
          <w:rFonts w:ascii="Arial" w:eastAsia="Arial Unicode MS" w:hAnsi="Arial" w:cs="Arial"/>
          <w:i w:val="0"/>
          <w:sz w:val="22"/>
          <w:szCs w:val="22"/>
        </w:rPr>
        <w:t>n.</w:t>
      </w:r>
      <w:r w:rsidRPr="00D446E7">
        <w:rPr>
          <w:rStyle w:val="nfasis"/>
          <w:rFonts w:ascii="Arial" w:eastAsia="Arial Unicode MS" w:hAnsi="Arial" w:cs="Arial"/>
          <w:i w:val="0"/>
          <w:sz w:val="22"/>
          <w:szCs w:val="22"/>
        </w:rPr>
        <w:t>º</w:t>
      </w:r>
      <w:r w:rsidR="00E14B80" w:rsidRPr="00D446E7">
        <w:rPr>
          <w:rStyle w:val="nfasis"/>
          <w:rFonts w:ascii="Arial" w:eastAsia="Arial Unicode MS" w:hAnsi="Arial" w:cs="Arial"/>
          <w:i w:val="0"/>
          <w:sz w:val="22"/>
          <w:szCs w:val="22"/>
        </w:rPr>
        <w:t xml:space="preserve"> </w:t>
      </w:r>
      <w:r w:rsidR="00C15FF0">
        <w:rPr>
          <w:rStyle w:val="nfasis"/>
          <w:rFonts w:ascii="Arial" w:eastAsia="Arial Unicode MS" w:hAnsi="Arial" w:cs="Arial"/>
          <w:i w:val="0"/>
          <w:sz w:val="22"/>
          <w:szCs w:val="22"/>
        </w:rPr>
        <w:t>1283/</w:t>
      </w:r>
      <w:r w:rsidR="004E5C6D" w:rsidRPr="00D446E7">
        <w:rPr>
          <w:rStyle w:val="nfasis"/>
          <w:rFonts w:ascii="Arial" w:eastAsia="Arial Unicode MS" w:hAnsi="Arial" w:cs="Arial"/>
          <w:i w:val="0"/>
          <w:sz w:val="22"/>
          <w:szCs w:val="22"/>
        </w:rPr>
        <w:t>2023</w:t>
      </w:r>
      <w:r w:rsidRPr="00D446E7">
        <w:rPr>
          <w:rStyle w:val="nfasis"/>
          <w:rFonts w:ascii="Arial" w:eastAsia="Arial Unicode MS" w:hAnsi="Arial" w:cs="Arial"/>
          <w:i w:val="0"/>
          <w:sz w:val="22"/>
          <w:szCs w:val="22"/>
        </w:rPr>
        <w:t>, caratulado: “</w:t>
      </w:r>
      <w:r w:rsidR="004E5C6D" w:rsidRPr="00D446E7">
        <w:rPr>
          <w:rStyle w:val="nfasis"/>
          <w:rFonts w:ascii="Arial" w:eastAsia="Arial Unicode MS" w:hAnsi="Arial" w:cs="Arial"/>
          <w:i w:val="0"/>
          <w:sz w:val="22"/>
          <w:szCs w:val="22"/>
        </w:rPr>
        <w:t>DIRECCI</w:t>
      </w:r>
      <w:r w:rsidR="00C15FF0">
        <w:rPr>
          <w:rStyle w:val="nfasis"/>
          <w:rFonts w:ascii="Arial" w:eastAsia="Arial Unicode MS" w:hAnsi="Arial" w:cs="Arial"/>
          <w:i w:val="0"/>
          <w:sz w:val="22"/>
          <w:szCs w:val="22"/>
        </w:rPr>
        <w:t>Ó</w:t>
      </w:r>
      <w:r w:rsidR="004E5C6D" w:rsidRPr="00D446E7">
        <w:rPr>
          <w:rStyle w:val="nfasis"/>
          <w:rFonts w:ascii="Arial" w:eastAsia="Arial Unicode MS" w:hAnsi="Arial" w:cs="Arial"/>
          <w:i w:val="0"/>
          <w:sz w:val="22"/>
          <w:szCs w:val="22"/>
        </w:rPr>
        <w:t>N DE ENERG</w:t>
      </w:r>
      <w:r w:rsidR="00C15FF0">
        <w:rPr>
          <w:rStyle w:val="nfasis"/>
          <w:rFonts w:ascii="Arial" w:eastAsia="Arial Unicode MS" w:hAnsi="Arial" w:cs="Arial"/>
          <w:i w:val="0"/>
          <w:sz w:val="22"/>
          <w:szCs w:val="22"/>
        </w:rPr>
        <w:t>Í</w:t>
      </w:r>
      <w:r w:rsidR="004E5C6D" w:rsidRPr="00D446E7">
        <w:rPr>
          <w:rStyle w:val="nfasis"/>
          <w:rFonts w:ascii="Arial" w:eastAsia="Arial Unicode MS" w:hAnsi="Arial" w:cs="Arial"/>
          <w:i w:val="0"/>
          <w:sz w:val="22"/>
          <w:szCs w:val="22"/>
        </w:rPr>
        <w:t>AS</w:t>
      </w:r>
      <w:r w:rsidRPr="00D446E7">
        <w:rPr>
          <w:rStyle w:val="nfasis"/>
          <w:rFonts w:ascii="Arial" w:eastAsia="Arial Unicode MS" w:hAnsi="Arial" w:cs="Arial"/>
          <w:i w:val="0"/>
          <w:sz w:val="22"/>
          <w:szCs w:val="22"/>
        </w:rPr>
        <w:t xml:space="preserve"> </w:t>
      </w:r>
      <w:r w:rsidR="00C15FF0">
        <w:rPr>
          <w:rStyle w:val="nfasis"/>
          <w:rFonts w:ascii="Arial" w:eastAsia="Arial Unicode MS" w:hAnsi="Arial" w:cs="Arial"/>
          <w:i w:val="0"/>
          <w:sz w:val="22"/>
          <w:szCs w:val="22"/>
        </w:rPr>
        <w:t xml:space="preserve">S/ </w:t>
      </w:r>
      <w:r w:rsidRPr="00D446E7">
        <w:rPr>
          <w:rStyle w:val="nfasis"/>
          <w:rFonts w:ascii="Arial" w:eastAsia="Arial Unicode MS" w:hAnsi="Arial" w:cs="Arial"/>
          <w:i w:val="0"/>
          <w:sz w:val="22"/>
          <w:szCs w:val="22"/>
        </w:rPr>
        <w:t xml:space="preserve">LICITACIÓN </w:t>
      </w:r>
      <w:r w:rsidR="008A543E" w:rsidRPr="00D446E7">
        <w:rPr>
          <w:rStyle w:val="nfasis"/>
          <w:rFonts w:ascii="Arial" w:eastAsia="Arial Unicode MS" w:hAnsi="Arial" w:cs="Arial"/>
          <w:i w:val="0"/>
          <w:sz w:val="22"/>
          <w:szCs w:val="22"/>
        </w:rPr>
        <w:t>P</w:t>
      </w:r>
      <w:r w:rsidR="00C15FF0">
        <w:rPr>
          <w:rStyle w:val="nfasis"/>
          <w:rFonts w:ascii="Arial" w:eastAsia="Arial Unicode MS" w:hAnsi="Arial" w:cs="Arial"/>
          <w:i w:val="0"/>
          <w:sz w:val="22"/>
          <w:szCs w:val="22"/>
        </w:rPr>
        <w:t>Ú</w:t>
      </w:r>
      <w:r w:rsidR="008A543E" w:rsidRPr="00D446E7">
        <w:rPr>
          <w:rStyle w:val="nfasis"/>
          <w:rFonts w:ascii="Arial" w:eastAsia="Arial Unicode MS" w:hAnsi="Arial" w:cs="Arial"/>
          <w:i w:val="0"/>
          <w:sz w:val="22"/>
          <w:szCs w:val="22"/>
        </w:rPr>
        <w:t>BLICA</w:t>
      </w:r>
      <w:r w:rsidRPr="00D446E7">
        <w:rPr>
          <w:rStyle w:val="nfasis"/>
          <w:rFonts w:ascii="Arial" w:eastAsia="Arial Unicode MS" w:hAnsi="Arial" w:cs="Arial"/>
          <w:i w:val="0"/>
          <w:sz w:val="22"/>
          <w:szCs w:val="22"/>
        </w:rPr>
        <w:t xml:space="preserve"> Nº </w:t>
      </w:r>
      <w:r w:rsidR="00076B31" w:rsidRPr="00D446E7">
        <w:rPr>
          <w:rStyle w:val="nfasis"/>
          <w:rFonts w:ascii="Arial" w:eastAsia="Arial Unicode MS" w:hAnsi="Arial" w:cs="Arial"/>
          <w:i w:val="0"/>
          <w:sz w:val="22"/>
          <w:szCs w:val="22"/>
        </w:rPr>
        <w:t>11</w:t>
      </w:r>
      <w:r w:rsidR="008A543E" w:rsidRPr="00D446E7">
        <w:rPr>
          <w:rStyle w:val="nfasis"/>
          <w:rFonts w:ascii="Arial" w:eastAsia="Arial Unicode MS" w:hAnsi="Arial" w:cs="Arial"/>
          <w:i w:val="0"/>
          <w:sz w:val="22"/>
          <w:szCs w:val="22"/>
        </w:rPr>
        <w:t>/</w:t>
      </w:r>
      <w:r w:rsidR="004E5C6D" w:rsidRPr="00D446E7">
        <w:rPr>
          <w:rStyle w:val="nfasis"/>
          <w:rFonts w:ascii="Arial" w:eastAsia="Arial Unicode MS" w:hAnsi="Arial" w:cs="Arial"/>
          <w:i w:val="0"/>
          <w:sz w:val="22"/>
          <w:szCs w:val="22"/>
        </w:rPr>
        <w:t>2023</w:t>
      </w:r>
      <w:r w:rsidR="00382816" w:rsidRPr="00D446E7">
        <w:rPr>
          <w:rStyle w:val="nfasis"/>
          <w:rFonts w:ascii="Arial" w:eastAsia="Arial Unicode MS" w:hAnsi="Arial" w:cs="Arial"/>
          <w:i w:val="0"/>
          <w:sz w:val="22"/>
          <w:szCs w:val="22"/>
        </w:rPr>
        <w:t xml:space="preserve"> - </w:t>
      </w:r>
      <w:r w:rsidR="00076B31" w:rsidRPr="00D446E7">
        <w:rPr>
          <w:rFonts w:ascii="Arial" w:hAnsi="Arial" w:cs="Arial"/>
          <w:bCs/>
          <w:iCs/>
          <w:sz w:val="22"/>
          <w:szCs w:val="22"/>
        </w:rPr>
        <w:t>CONSTRUCCIÓN DE UNA (1) LÍNEA DE ALIMENTACIÓN de 33 KV</w:t>
      </w:r>
      <w:r w:rsidRPr="00D446E7">
        <w:rPr>
          <w:rStyle w:val="nfasis"/>
          <w:rFonts w:ascii="Arial" w:eastAsia="Arial Unicode MS" w:hAnsi="Arial" w:cs="Arial"/>
          <w:i w:val="0"/>
          <w:sz w:val="22"/>
          <w:szCs w:val="22"/>
        </w:rPr>
        <w:t>”; y</w:t>
      </w:r>
    </w:p>
    <w:p w14:paraId="315436F5" w14:textId="77777777" w:rsidR="00F4331E" w:rsidRPr="00D446E7" w:rsidRDefault="00F4331E" w:rsidP="006D13EE">
      <w:pPr>
        <w:ind w:right="-57"/>
        <w:jc w:val="both"/>
        <w:rPr>
          <w:rStyle w:val="nfasis"/>
          <w:rFonts w:ascii="Arial" w:eastAsia="Arial Unicode MS" w:hAnsi="Arial" w:cs="Arial"/>
          <w:i w:val="0"/>
          <w:sz w:val="22"/>
          <w:szCs w:val="22"/>
        </w:rPr>
      </w:pPr>
    </w:p>
    <w:p w14:paraId="06CD2C4D" w14:textId="77777777" w:rsidR="006D13EE" w:rsidRPr="00D446E7" w:rsidRDefault="006D13EE" w:rsidP="00C15FF0">
      <w:pPr>
        <w:ind w:right="-57" w:firstLine="708"/>
        <w:jc w:val="both"/>
        <w:rPr>
          <w:rStyle w:val="nfasis"/>
          <w:rFonts w:ascii="Arial" w:eastAsia="Arial Unicode MS" w:hAnsi="Arial" w:cs="Arial"/>
          <w:i w:val="0"/>
          <w:sz w:val="22"/>
          <w:szCs w:val="22"/>
        </w:rPr>
      </w:pPr>
      <w:r w:rsidRPr="00C15FF0">
        <w:rPr>
          <w:rStyle w:val="nfasis"/>
          <w:rFonts w:ascii="Arial" w:eastAsia="Arial Unicode MS" w:hAnsi="Arial" w:cs="Arial"/>
          <w:b/>
          <w:bCs/>
          <w:i w:val="0"/>
          <w:sz w:val="22"/>
          <w:szCs w:val="22"/>
        </w:rPr>
        <w:t>CONSIDERANDO</w:t>
      </w:r>
      <w:r w:rsidRPr="00D446E7">
        <w:rPr>
          <w:rStyle w:val="nfasis"/>
          <w:rFonts w:ascii="Arial" w:eastAsia="Arial Unicode MS" w:hAnsi="Arial" w:cs="Arial"/>
          <w:i w:val="0"/>
          <w:sz w:val="22"/>
          <w:szCs w:val="22"/>
        </w:rPr>
        <w:t>:</w:t>
      </w:r>
    </w:p>
    <w:p w14:paraId="294D11DE" w14:textId="77777777" w:rsidR="00DB6C43" w:rsidRPr="008E66B7" w:rsidRDefault="00DB6C43" w:rsidP="00DB6C43">
      <w:pPr>
        <w:pStyle w:val="Textosinformato"/>
        <w:ind w:firstLine="708"/>
        <w:jc w:val="both"/>
        <w:rPr>
          <w:rFonts w:ascii="Arial" w:hAnsi="Arial" w:cs="Arial"/>
          <w:bCs/>
          <w:iCs/>
          <w:sz w:val="22"/>
          <w:szCs w:val="22"/>
        </w:rPr>
      </w:pPr>
      <w:r>
        <w:rPr>
          <w:rStyle w:val="nfasis"/>
          <w:rFonts w:ascii="Arial" w:eastAsia="Arial Unicode MS" w:hAnsi="Arial" w:cs="Arial"/>
          <w:i w:val="0"/>
          <w:sz w:val="22"/>
          <w:szCs w:val="22"/>
        </w:rPr>
        <w:t xml:space="preserve">Que, por Decreto n.º 981/2023, de fecha 15.3.2023 se llamó a Licitación Pública n.º 11/2023 </w:t>
      </w:r>
      <w:r>
        <w:rPr>
          <w:rFonts w:ascii="Arial" w:hAnsi="Arial" w:cs="Arial"/>
          <w:sz w:val="22"/>
          <w:szCs w:val="22"/>
        </w:rPr>
        <w:t>a efectos de</w:t>
      </w:r>
      <w:r w:rsidRPr="00D446E7">
        <w:rPr>
          <w:rFonts w:ascii="Arial" w:hAnsi="Arial" w:cs="Arial"/>
          <w:sz w:val="22"/>
          <w:szCs w:val="22"/>
        </w:rPr>
        <w:t xml:space="preserve"> </w:t>
      </w:r>
      <w:r w:rsidRPr="00D446E7">
        <w:rPr>
          <w:rFonts w:ascii="Arial" w:hAnsi="Arial" w:cs="Arial"/>
          <w:bCs/>
          <w:iCs/>
          <w:sz w:val="22"/>
          <w:szCs w:val="22"/>
        </w:rPr>
        <w:t xml:space="preserve">la </w:t>
      </w:r>
      <w:r>
        <w:rPr>
          <w:rFonts w:ascii="Arial" w:hAnsi="Arial" w:cs="Arial"/>
          <w:bCs/>
          <w:iCs/>
          <w:sz w:val="22"/>
          <w:szCs w:val="22"/>
        </w:rPr>
        <w:t>contratación</w:t>
      </w:r>
      <w:r w:rsidRPr="00D446E7">
        <w:rPr>
          <w:rFonts w:ascii="Arial" w:hAnsi="Arial" w:cs="Arial"/>
          <w:bCs/>
          <w:iCs/>
          <w:sz w:val="22"/>
          <w:szCs w:val="22"/>
        </w:rPr>
        <w:t xml:space="preserve"> para la CONSTRUCCIÓN de UNA (1) LÍNEA de ALIMENTACIÓN de 33 KV, partiendo desde la ET ENERSA en calle</w:t>
      </w:r>
      <w:r>
        <w:rPr>
          <w:rFonts w:ascii="Arial" w:hAnsi="Arial" w:cs="Arial"/>
          <w:bCs/>
          <w:iCs/>
          <w:sz w:val="22"/>
          <w:szCs w:val="22"/>
        </w:rPr>
        <w:t xml:space="preserve"> De Las</w:t>
      </w:r>
      <w:r w:rsidRPr="00D446E7">
        <w:rPr>
          <w:rFonts w:ascii="Arial" w:hAnsi="Arial" w:cs="Arial"/>
          <w:bCs/>
          <w:iCs/>
          <w:sz w:val="22"/>
          <w:szCs w:val="22"/>
        </w:rPr>
        <w:t xml:space="preserve"> Tropas y </w:t>
      </w:r>
      <w:r>
        <w:rPr>
          <w:rFonts w:ascii="Arial" w:hAnsi="Arial" w:cs="Arial"/>
          <w:bCs/>
          <w:iCs/>
          <w:sz w:val="22"/>
          <w:szCs w:val="22"/>
        </w:rPr>
        <w:t xml:space="preserve">Felipa I. de </w:t>
      </w:r>
      <w:r w:rsidRPr="00D446E7">
        <w:rPr>
          <w:rFonts w:ascii="Arial" w:hAnsi="Arial" w:cs="Arial"/>
          <w:bCs/>
          <w:iCs/>
          <w:sz w:val="22"/>
          <w:szCs w:val="22"/>
        </w:rPr>
        <w:t>Borrajo. Desde allí se proyecta una terna subterránea por calle</w:t>
      </w:r>
      <w:r>
        <w:rPr>
          <w:rFonts w:ascii="Arial" w:hAnsi="Arial" w:cs="Arial"/>
          <w:bCs/>
          <w:iCs/>
          <w:sz w:val="22"/>
          <w:szCs w:val="22"/>
        </w:rPr>
        <w:t xml:space="preserve"> De Las </w:t>
      </w:r>
      <w:r w:rsidRPr="00D446E7">
        <w:rPr>
          <w:rFonts w:ascii="Arial" w:hAnsi="Arial" w:cs="Arial"/>
          <w:bCs/>
          <w:iCs/>
          <w:sz w:val="22"/>
          <w:szCs w:val="22"/>
        </w:rPr>
        <w:t>Tropas hasta B</w:t>
      </w:r>
      <w:r>
        <w:rPr>
          <w:rFonts w:ascii="Arial" w:hAnsi="Arial" w:cs="Arial"/>
          <w:bCs/>
          <w:iCs/>
          <w:sz w:val="22"/>
          <w:szCs w:val="22"/>
        </w:rPr>
        <w:t>oulevard José M.</w:t>
      </w:r>
      <w:r w:rsidRPr="00D446E7">
        <w:rPr>
          <w:rFonts w:ascii="Arial" w:hAnsi="Arial" w:cs="Arial"/>
          <w:bCs/>
          <w:iCs/>
          <w:sz w:val="22"/>
          <w:szCs w:val="22"/>
        </w:rPr>
        <w:t xml:space="preserve"> Martínez (vereda sur), </w:t>
      </w:r>
      <w:r>
        <w:rPr>
          <w:rFonts w:ascii="Arial" w:hAnsi="Arial" w:cs="Arial"/>
          <w:bCs/>
          <w:iCs/>
          <w:sz w:val="22"/>
          <w:szCs w:val="22"/>
        </w:rPr>
        <w:t>continúa</w:t>
      </w:r>
      <w:r w:rsidRPr="00D446E7">
        <w:rPr>
          <w:rFonts w:ascii="Arial" w:hAnsi="Arial" w:cs="Arial"/>
          <w:bCs/>
          <w:iCs/>
          <w:sz w:val="22"/>
          <w:szCs w:val="22"/>
        </w:rPr>
        <w:t xml:space="preserve"> por B</w:t>
      </w:r>
      <w:r>
        <w:rPr>
          <w:rFonts w:ascii="Arial" w:hAnsi="Arial" w:cs="Arial"/>
          <w:bCs/>
          <w:iCs/>
          <w:sz w:val="22"/>
          <w:szCs w:val="22"/>
        </w:rPr>
        <w:t>oulevard José M.</w:t>
      </w:r>
      <w:r w:rsidRPr="00D446E7">
        <w:rPr>
          <w:rFonts w:ascii="Arial" w:hAnsi="Arial" w:cs="Arial"/>
          <w:bCs/>
          <w:iCs/>
          <w:sz w:val="22"/>
          <w:szCs w:val="22"/>
        </w:rPr>
        <w:t xml:space="preserve"> Martínez (vereda oeste) con una terna aérea hasta </w:t>
      </w:r>
      <w:r>
        <w:rPr>
          <w:rFonts w:ascii="Arial" w:hAnsi="Arial" w:cs="Arial"/>
          <w:bCs/>
          <w:iCs/>
          <w:sz w:val="22"/>
          <w:szCs w:val="22"/>
        </w:rPr>
        <w:t xml:space="preserve">calle Inocencio </w:t>
      </w:r>
      <w:proofErr w:type="spellStart"/>
      <w:r w:rsidRPr="00D446E7">
        <w:rPr>
          <w:rFonts w:ascii="Arial" w:hAnsi="Arial" w:cs="Arial"/>
          <w:bCs/>
          <w:iCs/>
          <w:sz w:val="22"/>
          <w:szCs w:val="22"/>
        </w:rPr>
        <w:t>F</w:t>
      </w:r>
      <w:r>
        <w:rPr>
          <w:rFonts w:ascii="Arial" w:hAnsi="Arial" w:cs="Arial"/>
          <w:bCs/>
          <w:iCs/>
          <w:sz w:val="22"/>
          <w:szCs w:val="22"/>
        </w:rPr>
        <w:t>ú</w:t>
      </w:r>
      <w:r w:rsidRPr="00D446E7">
        <w:rPr>
          <w:rFonts w:ascii="Arial" w:hAnsi="Arial" w:cs="Arial"/>
          <w:bCs/>
          <w:iCs/>
          <w:sz w:val="22"/>
          <w:szCs w:val="22"/>
        </w:rPr>
        <w:t>rquez</w:t>
      </w:r>
      <w:proofErr w:type="spellEnd"/>
      <w:r w:rsidRPr="00D446E7">
        <w:rPr>
          <w:rFonts w:ascii="Arial" w:hAnsi="Arial" w:cs="Arial"/>
          <w:bCs/>
          <w:iCs/>
          <w:sz w:val="22"/>
          <w:szCs w:val="22"/>
        </w:rPr>
        <w:t xml:space="preserve">; y desde </w:t>
      </w:r>
      <w:r>
        <w:rPr>
          <w:rFonts w:ascii="Arial" w:hAnsi="Arial" w:cs="Arial"/>
          <w:bCs/>
          <w:iCs/>
          <w:sz w:val="22"/>
          <w:szCs w:val="22"/>
        </w:rPr>
        <w:t>Boulevard José M.</w:t>
      </w:r>
      <w:r w:rsidRPr="00D446E7">
        <w:rPr>
          <w:rFonts w:ascii="Arial" w:hAnsi="Arial" w:cs="Arial"/>
          <w:bCs/>
          <w:iCs/>
          <w:sz w:val="22"/>
          <w:szCs w:val="22"/>
        </w:rPr>
        <w:t xml:space="preserve"> Martínez y </w:t>
      </w:r>
      <w:r>
        <w:rPr>
          <w:rFonts w:ascii="Arial" w:hAnsi="Arial" w:cs="Arial"/>
          <w:bCs/>
          <w:iCs/>
          <w:sz w:val="22"/>
          <w:szCs w:val="22"/>
        </w:rPr>
        <w:t xml:space="preserve">calle Inocencio </w:t>
      </w:r>
      <w:proofErr w:type="spellStart"/>
      <w:r w:rsidRPr="00D446E7">
        <w:rPr>
          <w:rFonts w:ascii="Arial" w:hAnsi="Arial" w:cs="Arial"/>
          <w:bCs/>
          <w:iCs/>
          <w:sz w:val="22"/>
          <w:szCs w:val="22"/>
        </w:rPr>
        <w:t>F</w:t>
      </w:r>
      <w:r>
        <w:rPr>
          <w:rFonts w:ascii="Arial" w:hAnsi="Arial" w:cs="Arial"/>
          <w:bCs/>
          <w:iCs/>
          <w:sz w:val="22"/>
          <w:szCs w:val="22"/>
        </w:rPr>
        <w:t>ú</w:t>
      </w:r>
      <w:r w:rsidRPr="00D446E7">
        <w:rPr>
          <w:rFonts w:ascii="Arial" w:hAnsi="Arial" w:cs="Arial"/>
          <w:bCs/>
          <w:iCs/>
          <w:sz w:val="22"/>
          <w:szCs w:val="22"/>
        </w:rPr>
        <w:t>rquez</w:t>
      </w:r>
      <w:proofErr w:type="spellEnd"/>
      <w:r w:rsidRPr="00D446E7">
        <w:rPr>
          <w:rFonts w:ascii="Arial" w:hAnsi="Arial" w:cs="Arial"/>
          <w:bCs/>
          <w:iCs/>
          <w:sz w:val="22"/>
          <w:szCs w:val="22"/>
        </w:rPr>
        <w:t xml:space="preserve">, </w:t>
      </w:r>
      <w:r>
        <w:rPr>
          <w:rFonts w:ascii="Arial" w:hAnsi="Arial" w:cs="Arial"/>
          <w:bCs/>
          <w:iCs/>
          <w:sz w:val="22"/>
          <w:szCs w:val="22"/>
        </w:rPr>
        <w:t>continúa</w:t>
      </w:r>
      <w:r w:rsidRPr="00D446E7">
        <w:rPr>
          <w:rFonts w:ascii="Arial" w:hAnsi="Arial" w:cs="Arial"/>
          <w:bCs/>
          <w:iCs/>
          <w:sz w:val="22"/>
          <w:szCs w:val="22"/>
        </w:rPr>
        <w:t xml:space="preserve"> por B</w:t>
      </w:r>
      <w:r>
        <w:rPr>
          <w:rFonts w:ascii="Arial" w:hAnsi="Arial" w:cs="Arial"/>
          <w:bCs/>
          <w:iCs/>
          <w:sz w:val="22"/>
          <w:szCs w:val="22"/>
        </w:rPr>
        <w:t>oulevard José M</w:t>
      </w:r>
      <w:r w:rsidRPr="00D446E7">
        <w:rPr>
          <w:rFonts w:ascii="Arial" w:hAnsi="Arial" w:cs="Arial"/>
          <w:bCs/>
          <w:iCs/>
          <w:sz w:val="22"/>
          <w:szCs w:val="22"/>
        </w:rPr>
        <w:t xml:space="preserve">. Martínez y luego </w:t>
      </w:r>
      <w:r>
        <w:rPr>
          <w:rFonts w:ascii="Arial" w:hAnsi="Arial" w:cs="Arial"/>
          <w:bCs/>
          <w:iCs/>
          <w:sz w:val="22"/>
          <w:szCs w:val="22"/>
        </w:rPr>
        <w:t>Boulevard Isidoro d</w:t>
      </w:r>
      <w:r w:rsidRPr="00D446E7">
        <w:rPr>
          <w:rFonts w:ascii="Arial" w:hAnsi="Arial" w:cs="Arial"/>
          <w:bCs/>
          <w:iCs/>
          <w:sz w:val="22"/>
          <w:szCs w:val="22"/>
        </w:rPr>
        <w:t>e María (vereda este) hasta calle</w:t>
      </w:r>
      <w:r>
        <w:rPr>
          <w:rFonts w:ascii="Arial" w:hAnsi="Arial" w:cs="Arial"/>
          <w:bCs/>
          <w:iCs/>
          <w:sz w:val="22"/>
          <w:szCs w:val="22"/>
        </w:rPr>
        <w:t xml:space="preserve"> Pedro</w:t>
      </w:r>
      <w:r w:rsidRPr="00D446E7">
        <w:rPr>
          <w:rFonts w:ascii="Arial" w:hAnsi="Arial" w:cs="Arial"/>
          <w:bCs/>
          <w:iCs/>
          <w:sz w:val="22"/>
          <w:szCs w:val="22"/>
        </w:rPr>
        <w:t xml:space="preserve"> </w:t>
      </w:r>
      <w:proofErr w:type="spellStart"/>
      <w:r w:rsidRPr="00D446E7">
        <w:rPr>
          <w:rFonts w:ascii="Arial" w:hAnsi="Arial" w:cs="Arial"/>
          <w:bCs/>
          <w:iCs/>
          <w:sz w:val="22"/>
          <w:szCs w:val="22"/>
        </w:rPr>
        <w:t>Périgan</w:t>
      </w:r>
      <w:proofErr w:type="spellEnd"/>
      <w:r w:rsidRPr="00D446E7">
        <w:rPr>
          <w:rFonts w:ascii="Arial" w:hAnsi="Arial" w:cs="Arial"/>
          <w:bCs/>
          <w:iCs/>
          <w:sz w:val="22"/>
          <w:szCs w:val="22"/>
        </w:rPr>
        <w:t>. Donde, en la zona de B</w:t>
      </w:r>
      <w:r>
        <w:rPr>
          <w:rFonts w:ascii="Arial" w:hAnsi="Arial" w:cs="Arial"/>
          <w:bCs/>
          <w:iCs/>
          <w:sz w:val="22"/>
          <w:szCs w:val="22"/>
        </w:rPr>
        <w:t>oulevard Isidoro</w:t>
      </w:r>
      <w:r w:rsidRPr="00D446E7">
        <w:rPr>
          <w:rFonts w:ascii="Arial" w:hAnsi="Arial" w:cs="Arial"/>
          <w:bCs/>
          <w:iCs/>
          <w:sz w:val="22"/>
          <w:szCs w:val="22"/>
        </w:rPr>
        <w:t xml:space="preserve"> de María y </w:t>
      </w:r>
      <w:r>
        <w:rPr>
          <w:rFonts w:ascii="Arial" w:hAnsi="Arial" w:cs="Arial"/>
          <w:bCs/>
          <w:iCs/>
          <w:sz w:val="22"/>
          <w:szCs w:val="22"/>
        </w:rPr>
        <w:t xml:space="preserve">calle Pedro </w:t>
      </w:r>
      <w:proofErr w:type="spellStart"/>
      <w:r w:rsidRPr="00D446E7">
        <w:rPr>
          <w:rFonts w:ascii="Arial" w:hAnsi="Arial" w:cs="Arial"/>
          <w:bCs/>
          <w:iCs/>
          <w:sz w:val="22"/>
          <w:szCs w:val="22"/>
        </w:rPr>
        <w:t>Périgan</w:t>
      </w:r>
      <w:proofErr w:type="spellEnd"/>
      <w:r w:rsidRPr="00D446E7">
        <w:rPr>
          <w:rFonts w:ascii="Arial" w:hAnsi="Arial" w:cs="Arial"/>
          <w:bCs/>
          <w:iCs/>
          <w:sz w:val="22"/>
          <w:szCs w:val="22"/>
        </w:rPr>
        <w:t xml:space="preserve"> se ha previsto, en uno de los loteos de la zona, un lote de 400m2 de superficie libre, con el propósito de construir la subestación de rebaje a nivel de 33/13.86-8 kV, dotada de dos transformadores de 1600 </w:t>
      </w:r>
      <w:proofErr w:type="spellStart"/>
      <w:r w:rsidRPr="00D446E7">
        <w:rPr>
          <w:rFonts w:ascii="Arial" w:hAnsi="Arial" w:cs="Arial"/>
          <w:bCs/>
          <w:iCs/>
          <w:sz w:val="22"/>
          <w:szCs w:val="22"/>
        </w:rPr>
        <w:t>kVA</w:t>
      </w:r>
      <w:proofErr w:type="spellEnd"/>
      <w:r w:rsidRPr="00D446E7">
        <w:rPr>
          <w:rFonts w:ascii="Arial" w:hAnsi="Arial" w:cs="Arial"/>
          <w:bCs/>
          <w:iCs/>
          <w:sz w:val="22"/>
          <w:szCs w:val="22"/>
        </w:rPr>
        <w:t xml:space="preserve"> cada uno, con sus respectivos equipamientos de maniobras y </w:t>
      </w:r>
      <w:r w:rsidRPr="008E66B7">
        <w:rPr>
          <w:rFonts w:ascii="Arial" w:hAnsi="Arial" w:cs="Arial"/>
          <w:bCs/>
          <w:iCs/>
          <w:sz w:val="22"/>
          <w:szCs w:val="22"/>
        </w:rPr>
        <w:t>protección.</w:t>
      </w:r>
    </w:p>
    <w:p w14:paraId="17018709" w14:textId="77777777" w:rsidR="008E66B7" w:rsidRPr="008E66B7" w:rsidRDefault="008E66B7" w:rsidP="008E66B7">
      <w:pPr>
        <w:ind w:firstLine="708"/>
        <w:jc w:val="both"/>
        <w:rPr>
          <w:rFonts w:ascii="Arial" w:hAnsi="Arial" w:cs="Arial"/>
          <w:sz w:val="22"/>
          <w:szCs w:val="22"/>
        </w:rPr>
      </w:pPr>
      <w:r w:rsidRPr="008E66B7">
        <w:rPr>
          <w:rFonts w:ascii="Arial" w:hAnsi="Arial" w:cs="Arial"/>
          <w:sz w:val="22"/>
          <w:szCs w:val="22"/>
        </w:rPr>
        <w:t>Que, el día 12 de abril de 2023, se procedió a la apertura de sobres habiéndose presentado UN (1) sobre: la firma “BRIDGE HYDROGEN SA”, de CUIT n.º 30-71098824-9, con domicilio en Calle Pública Parque Industrial de Súnchales Provincia de Santa Fe, quien adjunta comprobante de Póliza de Caución n.º 265458 por el importe de PESOS UN MILLÓN OCHOCIENTOS SESENTA Y NUEVE MIL ($ 1.869.000,00), constancia de inscripción de Proveedor Municipal n.º 8555 y la OFERTA por la CONSTRUCCIÓN de UNA (1) LÍNEA de ALIMENTACIÓN de 33KV por el monto total de PESOS TRESCIENTOS CINCUENTA Y SEIS MILLONES QUINIENTOS SESENTA Y NUEVE MIL SESENTA Y CUATRO CON CUARENTA CENTAVOS ($ 356.569.064,40).</w:t>
      </w:r>
    </w:p>
    <w:p w14:paraId="73C06F58" w14:textId="4FA19E22" w:rsidR="008E66B7" w:rsidRPr="008E66B7" w:rsidRDefault="008E66B7" w:rsidP="008E66B7">
      <w:pPr>
        <w:ind w:firstLine="708"/>
        <w:jc w:val="both"/>
        <w:rPr>
          <w:rFonts w:ascii="Arial" w:hAnsi="Arial" w:cs="Arial"/>
          <w:sz w:val="22"/>
          <w:szCs w:val="22"/>
        </w:rPr>
      </w:pPr>
      <w:r w:rsidRPr="008E66B7">
        <w:rPr>
          <w:rFonts w:ascii="Arial" w:hAnsi="Arial" w:cs="Arial"/>
          <w:sz w:val="22"/>
          <w:szCs w:val="22"/>
        </w:rPr>
        <w:t xml:space="preserve">Que, no </w:t>
      </w:r>
      <w:bookmarkStart w:id="0" w:name="_GoBack"/>
      <w:bookmarkEnd w:id="0"/>
      <w:r w:rsidR="00045459" w:rsidRPr="008E66B7">
        <w:rPr>
          <w:rFonts w:ascii="Arial" w:hAnsi="Arial" w:cs="Arial"/>
          <w:sz w:val="22"/>
          <w:szCs w:val="22"/>
        </w:rPr>
        <w:t>obstante,</w:t>
      </w:r>
      <w:r w:rsidRPr="008E66B7">
        <w:rPr>
          <w:rFonts w:ascii="Arial" w:hAnsi="Arial" w:cs="Arial"/>
          <w:sz w:val="22"/>
          <w:szCs w:val="22"/>
        </w:rPr>
        <w:t xml:space="preserve"> lo expuesto, mediante Decreto n.º 1663/2023 se declaró fracasada la Licitación Pública n.º 11/2023 por superar la oferta los límites previstos por la </w:t>
      </w:r>
      <w:r>
        <w:rPr>
          <w:rFonts w:ascii="Arial" w:hAnsi="Arial" w:cs="Arial"/>
          <w:sz w:val="22"/>
          <w:szCs w:val="22"/>
        </w:rPr>
        <w:t>normativa vigente</w:t>
      </w:r>
      <w:r w:rsidRPr="008E66B7">
        <w:rPr>
          <w:rFonts w:ascii="Arial" w:hAnsi="Arial" w:cs="Arial"/>
          <w:sz w:val="22"/>
          <w:szCs w:val="22"/>
        </w:rPr>
        <w:t xml:space="preserve">. </w:t>
      </w:r>
    </w:p>
    <w:p w14:paraId="68F21027" w14:textId="4CB9D7BA" w:rsidR="006D13EE" w:rsidRPr="00D446E7" w:rsidRDefault="008E66B7" w:rsidP="008E66B7">
      <w:pPr>
        <w:ind w:right="-57" w:firstLine="708"/>
        <w:jc w:val="both"/>
        <w:rPr>
          <w:rStyle w:val="nfasis"/>
          <w:rFonts w:ascii="Arial" w:eastAsia="Arial Unicode MS" w:hAnsi="Arial" w:cs="Arial"/>
          <w:i w:val="0"/>
          <w:sz w:val="22"/>
          <w:szCs w:val="22"/>
        </w:rPr>
      </w:pPr>
      <w:r>
        <w:rPr>
          <w:rStyle w:val="nfasis"/>
          <w:rFonts w:ascii="Arial" w:eastAsia="Arial Unicode MS" w:hAnsi="Arial" w:cs="Arial"/>
          <w:i w:val="0"/>
          <w:sz w:val="22"/>
          <w:szCs w:val="22"/>
        </w:rPr>
        <w:t xml:space="preserve">Que, corresponde proceder a efectuar un nuevo llamado a licitación pública para la construcción de </w:t>
      </w:r>
      <w:r w:rsidR="00076B31" w:rsidRPr="00D446E7">
        <w:rPr>
          <w:rFonts w:ascii="Arial" w:hAnsi="Arial" w:cs="Arial"/>
          <w:bCs/>
          <w:iCs/>
          <w:sz w:val="22"/>
          <w:szCs w:val="22"/>
        </w:rPr>
        <w:t xml:space="preserve">UNA (1) </w:t>
      </w:r>
      <w:r>
        <w:rPr>
          <w:rFonts w:ascii="Arial" w:hAnsi="Arial" w:cs="Arial"/>
          <w:bCs/>
          <w:iCs/>
          <w:sz w:val="22"/>
          <w:szCs w:val="22"/>
        </w:rPr>
        <w:t>línea de alimentación</w:t>
      </w:r>
      <w:r w:rsidR="00076B31" w:rsidRPr="00D446E7">
        <w:rPr>
          <w:rFonts w:ascii="Arial" w:hAnsi="Arial" w:cs="Arial"/>
          <w:bCs/>
          <w:iCs/>
          <w:sz w:val="22"/>
          <w:szCs w:val="22"/>
        </w:rPr>
        <w:t xml:space="preserve"> de 33 KV</w:t>
      </w:r>
      <w:r w:rsidR="00EC1478" w:rsidRPr="00D446E7">
        <w:rPr>
          <w:rStyle w:val="nfasis"/>
          <w:rFonts w:ascii="Arial" w:eastAsia="Arial Unicode MS" w:hAnsi="Arial" w:cs="Arial"/>
          <w:i w:val="0"/>
          <w:sz w:val="22"/>
          <w:szCs w:val="22"/>
        </w:rPr>
        <w:t>.</w:t>
      </w:r>
    </w:p>
    <w:p w14:paraId="4624B5BD" w14:textId="2F1EE106" w:rsidR="006D13EE" w:rsidRDefault="006D13EE" w:rsidP="006D13EE">
      <w:pPr>
        <w:ind w:right="-57"/>
        <w:jc w:val="both"/>
        <w:rPr>
          <w:rStyle w:val="nfasis"/>
          <w:rFonts w:ascii="Arial" w:eastAsia="Arial Unicode MS" w:hAnsi="Arial" w:cs="Arial"/>
          <w:i w:val="0"/>
          <w:sz w:val="22"/>
          <w:szCs w:val="22"/>
        </w:rPr>
      </w:pPr>
      <w:r w:rsidRPr="00D446E7">
        <w:rPr>
          <w:rStyle w:val="nfasis"/>
          <w:rFonts w:ascii="Arial" w:eastAsia="Arial Unicode MS" w:hAnsi="Arial" w:cs="Arial"/>
          <w:i w:val="0"/>
          <w:sz w:val="22"/>
          <w:szCs w:val="22"/>
        </w:rPr>
        <w:tab/>
        <w:t xml:space="preserve">Por ello, y en uso de las atribuciones expresamente conferidas por el artículo 107° de la Ley </w:t>
      </w:r>
      <w:r w:rsidR="005C62E3">
        <w:rPr>
          <w:rStyle w:val="nfasis"/>
          <w:rFonts w:ascii="Arial" w:eastAsia="Arial Unicode MS" w:hAnsi="Arial" w:cs="Arial"/>
          <w:i w:val="0"/>
          <w:sz w:val="22"/>
          <w:szCs w:val="22"/>
        </w:rPr>
        <w:t>n.</w:t>
      </w:r>
      <w:r w:rsidR="008E66B7">
        <w:rPr>
          <w:rStyle w:val="nfasis"/>
          <w:rFonts w:ascii="Arial" w:eastAsia="Arial Unicode MS" w:hAnsi="Arial" w:cs="Arial"/>
          <w:i w:val="0"/>
          <w:sz w:val="22"/>
          <w:szCs w:val="22"/>
        </w:rPr>
        <w:t>º</w:t>
      </w:r>
      <w:r w:rsidRPr="00D446E7">
        <w:rPr>
          <w:rStyle w:val="nfasis"/>
          <w:rFonts w:ascii="Arial" w:eastAsia="Arial Unicode MS" w:hAnsi="Arial" w:cs="Arial"/>
          <w:i w:val="0"/>
          <w:sz w:val="22"/>
          <w:szCs w:val="22"/>
        </w:rPr>
        <w:t xml:space="preserve"> 10027,</w:t>
      </w:r>
    </w:p>
    <w:p w14:paraId="75BD8421" w14:textId="77777777" w:rsidR="00D446E7" w:rsidRPr="00D446E7" w:rsidRDefault="00D446E7" w:rsidP="006D13EE">
      <w:pPr>
        <w:ind w:right="-57"/>
        <w:jc w:val="both"/>
        <w:rPr>
          <w:rStyle w:val="nfasis"/>
          <w:rFonts w:ascii="Arial" w:eastAsia="Arial Unicode MS" w:hAnsi="Arial" w:cs="Arial"/>
          <w:i w:val="0"/>
          <w:sz w:val="22"/>
          <w:szCs w:val="22"/>
        </w:rPr>
      </w:pPr>
    </w:p>
    <w:p w14:paraId="4E354BFB" w14:textId="65F0C7EA" w:rsidR="006D13EE" w:rsidRPr="00D446E7" w:rsidRDefault="006D13EE" w:rsidP="004E5C6D">
      <w:pPr>
        <w:ind w:right="-57"/>
        <w:jc w:val="center"/>
        <w:rPr>
          <w:rStyle w:val="nfasis"/>
          <w:rFonts w:ascii="Arial" w:eastAsia="Arial Unicode MS" w:hAnsi="Arial" w:cs="Arial"/>
          <w:i w:val="0"/>
          <w:sz w:val="22"/>
          <w:szCs w:val="22"/>
        </w:rPr>
      </w:pPr>
      <w:r w:rsidRPr="00D446E7">
        <w:rPr>
          <w:rStyle w:val="nfasis"/>
          <w:rFonts w:ascii="Arial" w:eastAsia="Arial Unicode MS" w:hAnsi="Arial" w:cs="Arial"/>
          <w:i w:val="0"/>
          <w:sz w:val="22"/>
          <w:szCs w:val="22"/>
        </w:rPr>
        <w:t>EL PRESIDENTE DE LA MUNICIPALIDAD DE SAN JOSÉ DE GUALEGUAYCHÚ</w:t>
      </w:r>
    </w:p>
    <w:p w14:paraId="5EA94224" w14:textId="77777777" w:rsidR="004641E0" w:rsidRDefault="004641E0" w:rsidP="006D13EE">
      <w:pPr>
        <w:ind w:right="-57"/>
        <w:jc w:val="center"/>
        <w:rPr>
          <w:rStyle w:val="nfasis"/>
          <w:rFonts w:ascii="Arial" w:eastAsia="Arial Unicode MS" w:hAnsi="Arial" w:cs="Arial"/>
          <w:i w:val="0"/>
          <w:sz w:val="22"/>
          <w:szCs w:val="22"/>
        </w:rPr>
      </w:pPr>
    </w:p>
    <w:p w14:paraId="6DB0B738" w14:textId="66FBA301" w:rsidR="006D13EE" w:rsidRPr="004641E0" w:rsidRDefault="006D13EE" w:rsidP="006D13EE">
      <w:pPr>
        <w:ind w:right="-57"/>
        <w:jc w:val="center"/>
        <w:rPr>
          <w:rStyle w:val="nfasis"/>
          <w:rFonts w:ascii="Arial" w:eastAsia="Arial Unicode MS" w:hAnsi="Arial" w:cs="Arial"/>
          <w:i w:val="0"/>
          <w:sz w:val="22"/>
          <w:szCs w:val="22"/>
          <w:u w:val="single"/>
        </w:rPr>
      </w:pPr>
      <w:r w:rsidRPr="004641E0">
        <w:rPr>
          <w:rStyle w:val="nfasis"/>
          <w:rFonts w:ascii="Arial" w:eastAsia="Arial Unicode MS" w:hAnsi="Arial" w:cs="Arial"/>
          <w:i w:val="0"/>
          <w:sz w:val="22"/>
          <w:szCs w:val="22"/>
          <w:u w:val="single"/>
        </w:rPr>
        <w:t>DECRETA:</w:t>
      </w:r>
    </w:p>
    <w:p w14:paraId="33FDAD39" w14:textId="4310D56C" w:rsidR="004641E0" w:rsidRPr="00D446E7" w:rsidRDefault="00776715" w:rsidP="004641E0">
      <w:pPr>
        <w:pStyle w:val="Textosinformato"/>
        <w:jc w:val="both"/>
        <w:rPr>
          <w:rFonts w:ascii="Arial" w:hAnsi="Arial" w:cs="Arial"/>
          <w:sz w:val="22"/>
          <w:szCs w:val="22"/>
        </w:rPr>
      </w:pPr>
      <w:r w:rsidRPr="004641E0">
        <w:rPr>
          <w:rFonts w:ascii="Arial" w:hAnsi="Arial" w:cs="Arial"/>
          <w:b/>
          <w:bCs/>
          <w:sz w:val="22"/>
          <w:szCs w:val="22"/>
        </w:rPr>
        <w:t>ARTÍCULO 1</w:t>
      </w:r>
      <w:r w:rsidR="004641E0">
        <w:rPr>
          <w:rFonts w:ascii="Arial" w:hAnsi="Arial" w:cs="Arial"/>
          <w:b/>
          <w:bCs/>
          <w:sz w:val="22"/>
          <w:szCs w:val="22"/>
        </w:rPr>
        <w:t>.</w:t>
      </w:r>
      <w:r w:rsidRPr="004641E0">
        <w:rPr>
          <w:rFonts w:ascii="Arial" w:hAnsi="Arial" w:cs="Arial"/>
          <w:b/>
          <w:bCs/>
          <w:sz w:val="22"/>
          <w:szCs w:val="22"/>
        </w:rPr>
        <w:t xml:space="preserve">º </w:t>
      </w:r>
      <w:r w:rsidRPr="00D446E7">
        <w:rPr>
          <w:rFonts w:ascii="Arial" w:hAnsi="Arial" w:cs="Arial"/>
          <w:sz w:val="22"/>
          <w:szCs w:val="22"/>
        </w:rPr>
        <w:t xml:space="preserve">LLÁMESE a </w:t>
      </w:r>
      <w:r w:rsidR="00DB6C43">
        <w:rPr>
          <w:rFonts w:ascii="Arial" w:hAnsi="Arial" w:cs="Arial"/>
          <w:sz w:val="22"/>
          <w:szCs w:val="22"/>
        </w:rPr>
        <w:t>Licitación Pública</w:t>
      </w:r>
      <w:r w:rsidRPr="00D446E7">
        <w:rPr>
          <w:rFonts w:ascii="Arial" w:hAnsi="Arial" w:cs="Arial"/>
          <w:sz w:val="22"/>
          <w:szCs w:val="22"/>
        </w:rPr>
        <w:t xml:space="preserve"> </w:t>
      </w:r>
      <w:r w:rsidR="00DB6C43">
        <w:rPr>
          <w:rFonts w:ascii="Arial" w:hAnsi="Arial" w:cs="Arial"/>
          <w:sz w:val="22"/>
          <w:szCs w:val="22"/>
        </w:rPr>
        <w:t>n.</w:t>
      </w:r>
      <w:r w:rsidRPr="00D446E7">
        <w:rPr>
          <w:rFonts w:ascii="Arial" w:hAnsi="Arial" w:cs="Arial"/>
          <w:sz w:val="22"/>
          <w:szCs w:val="22"/>
        </w:rPr>
        <w:t xml:space="preserve">º </w:t>
      </w:r>
      <w:r w:rsidR="00DB6C43">
        <w:rPr>
          <w:rFonts w:ascii="Arial" w:hAnsi="Arial" w:cs="Arial"/>
          <w:sz w:val="22"/>
          <w:szCs w:val="22"/>
        </w:rPr>
        <w:t>30</w:t>
      </w:r>
      <w:r w:rsidRPr="00D446E7">
        <w:rPr>
          <w:rFonts w:ascii="Arial" w:hAnsi="Arial" w:cs="Arial"/>
          <w:sz w:val="22"/>
          <w:szCs w:val="22"/>
        </w:rPr>
        <w:t>/</w:t>
      </w:r>
      <w:r w:rsidR="004E5C6D" w:rsidRPr="00D446E7">
        <w:rPr>
          <w:rFonts w:ascii="Arial" w:hAnsi="Arial" w:cs="Arial"/>
          <w:sz w:val="22"/>
          <w:szCs w:val="22"/>
        </w:rPr>
        <w:t>2023</w:t>
      </w:r>
      <w:r w:rsidRPr="00D446E7">
        <w:rPr>
          <w:rFonts w:ascii="Arial" w:hAnsi="Arial" w:cs="Arial"/>
          <w:sz w:val="22"/>
          <w:szCs w:val="22"/>
        </w:rPr>
        <w:t xml:space="preserve">, cuya </w:t>
      </w:r>
      <w:r w:rsidR="00993A19">
        <w:rPr>
          <w:rFonts w:ascii="Arial" w:hAnsi="Arial" w:cs="Arial"/>
          <w:sz w:val="22"/>
          <w:szCs w:val="22"/>
        </w:rPr>
        <w:t>apertura</w:t>
      </w:r>
      <w:r w:rsidRPr="00D446E7">
        <w:rPr>
          <w:rFonts w:ascii="Arial" w:hAnsi="Arial" w:cs="Arial"/>
          <w:sz w:val="22"/>
          <w:szCs w:val="22"/>
        </w:rPr>
        <w:t xml:space="preserve"> de </w:t>
      </w:r>
      <w:r w:rsidR="00993A19">
        <w:rPr>
          <w:rFonts w:ascii="Arial" w:hAnsi="Arial" w:cs="Arial"/>
          <w:sz w:val="22"/>
          <w:szCs w:val="22"/>
        </w:rPr>
        <w:t>ofertas</w:t>
      </w:r>
      <w:r w:rsidRPr="00D446E7">
        <w:rPr>
          <w:rFonts w:ascii="Arial" w:hAnsi="Arial" w:cs="Arial"/>
          <w:sz w:val="22"/>
          <w:szCs w:val="22"/>
        </w:rPr>
        <w:t xml:space="preserve"> se realizará el día </w:t>
      </w:r>
      <w:r w:rsidR="00DB6C43">
        <w:rPr>
          <w:rFonts w:ascii="Arial" w:hAnsi="Arial" w:cs="Arial"/>
          <w:sz w:val="22"/>
          <w:szCs w:val="22"/>
        </w:rPr>
        <w:t>22</w:t>
      </w:r>
      <w:r w:rsidRPr="00D446E7">
        <w:rPr>
          <w:rFonts w:ascii="Arial" w:hAnsi="Arial" w:cs="Arial"/>
          <w:sz w:val="22"/>
          <w:szCs w:val="22"/>
        </w:rPr>
        <w:t xml:space="preserve"> de</w:t>
      </w:r>
      <w:r w:rsidR="00DB6C43">
        <w:rPr>
          <w:rFonts w:ascii="Arial" w:hAnsi="Arial" w:cs="Arial"/>
          <w:sz w:val="22"/>
          <w:szCs w:val="22"/>
        </w:rPr>
        <w:t xml:space="preserve"> mayo</w:t>
      </w:r>
      <w:r w:rsidRPr="00D446E7">
        <w:rPr>
          <w:rFonts w:ascii="Arial" w:hAnsi="Arial" w:cs="Arial"/>
          <w:sz w:val="22"/>
          <w:szCs w:val="22"/>
        </w:rPr>
        <w:t xml:space="preserve"> del año </w:t>
      </w:r>
      <w:r w:rsidR="004E5C6D" w:rsidRPr="00D446E7">
        <w:rPr>
          <w:rFonts w:ascii="Arial" w:hAnsi="Arial" w:cs="Arial"/>
          <w:sz w:val="22"/>
          <w:szCs w:val="22"/>
        </w:rPr>
        <w:t>2023</w:t>
      </w:r>
      <w:r w:rsidRPr="00D446E7">
        <w:rPr>
          <w:rFonts w:ascii="Arial" w:hAnsi="Arial" w:cs="Arial"/>
          <w:sz w:val="22"/>
          <w:szCs w:val="22"/>
        </w:rPr>
        <w:t xml:space="preserve">, a las </w:t>
      </w:r>
      <w:r w:rsidR="006573F8" w:rsidRPr="00D446E7">
        <w:rPr>
          <w:rFonts w:ascii="Arial" w:hAnsi="Arial" w:cs="Arial"/>
          <w:sz w:val="22"/>
          <w:szCs w:val="22"/>
        </w:rPr>
        <w:t>11</w:t>
      </w:r>
      <w:r w:rsidRPr="00D446E7">
        <w:rPr>
          <w:rFonts w:ascii="Arial" w:hAnsi="Arial" w:cs="Arial"/>
          <w:sz w:val="22"/>
          <w:szCs w:val="22"/>
        </w:rPr>
        <w:t xml:space="preserve">:00 </w:t>
      </w:r>
      <w:r w:rsidR="00993A19">
        <w:rPr>
          <w:rFonts w:ascii="Arial" w:hAnsi="Arial" w:cs="Arial"/>
          <w:sz w:val="22"/>
          <w:szCs w:val="22"/>
        </w:rPr>
        <w:t>horas</w:t>
      </w:r>
      <w:r w:rsidRPr="00D446E7">
        <w:rPr>
          <w:rFonts w:ascii="Arial" w:hAnsi="Arial" w:cs="Arial"/>
          <w:sz w:val="22"/>
          <w:szCs w:val="22"/>
        </w:rPr>
        <w:t>,</w:t>
      </w:r>
      <w:r w:rsidR="006573F8" w:rsidRPr="00D446E7">
        <w:rPr>
          <w:rFonts w:ascii="Arial" w:hAnsi="Arial" w:cs="Arial"/>
          <w:sz w:val="22"/>
          <w:szCs w:val="22"/>
        </w:rPr>
        <w:t xml:space="preserve"> </w:t>
      </w:r>
      <w:r w:rsidR="00993A19">
        <w:rPr>
          <w:rFonts w:ascii="Arial" w:hAnsi="Arial" w:cs="Arial"/>
          <w:sz w:val="22"/>
          <w:szCs w:val="22"/>
        </w:rPr>
        <w:t>a efectos de</w:t>
      </w:r>
      <w:r w:rsidRPr="00D446E7">
        <w:rPr>
          <w:rFonts w:ascii="Arial" w:hAnsi="Arial" w:cs="Arial"/>
          <w:sz w:val="22"/>
          <w:szCs w:val="22"/>
        </w:rPr>
        <w:t xml:space="preserve"> </w:t>
      </w:r>
      <w:r w:rsidR="006573F8" w:rsidRPr="00D446E7">
        <w:rPr>
          <w:rFonts w:ascii="Arial" w:hAnsi="Arial" w:cs="Arial"/>
          <w:bCs/>
          <w:iCs/>
          <w:sz w:val="22"/>
          <w:szCs w:val="22"/>
        </w:rPr>
        <w:t>la</w:t>
      </w:r>
      <w:r w:rsidR="004E5C6D" w:rsidRPr="00D446E7">
        <w:rPr>
          <w:rFonts w:ascii="Arial" w:hAnsi="Arial" w:cs="Arial"/>
          <w:bCs/>
          <w:iCs/>
          <w:sz w:val="22"/>
          <w:szCs w:val="22"/>
        </w:rPr>
        <w:t xml:space="preserve"> </w:t>
      </w:r>
      <w:r w:rsidR="00993A19">
        <w:rPr>
          <w:rFonts w:ascii="Arial" w:hAnsi="Arial" w:cs="Arial"/>
          <w:bCs/>
          <w:iCs/>
          <w:sz w:val="22"/>
          <w:szCs w:val="22"/>
        </w:rPr>
        <w:t>contratación</w:t>
      </w:r>
      <w:r w:rsidR="00076B31" w:rsidRPr="00D446E7">
        <w:rPr>
          <w:rFonts w:ascii="Arial" w:hAnsi="Arial" w:cs="Arial"/>
          <w:bCs/>
          <w:iCs/>
          <w:sz w:val="22"/>
          <w:szCs w:val="22"/>
        </w:rPr>
        <w:t xml:space="preserve"> para la CONSTRUCCIÓN de UNA (1) LÍNEA de ALIMENTACIÓN de 33 KV, </w:t>
      </w:r>
      <w:r w:rsidR="004641E0" w:rsidRPr="00D446E7">
        <w:rPr>
          <w:rFonts w:ascii="Arial" w:hAnsi="Arial" w:cs="Arial"/>
          <w:bCs/>
          <w:iCs/>
          <w:sz w:val="22"/>
          <w:szCs w:val="22"/>
        </w:rPr>
        <w:t>partiendo desde la ET ENERSA en calle</w:t>
      </w:r>
      <w:r w:rsidR="004641E0">
        <w:rPr>
          <w:rFonts w:ascii="Arial" w:hAnsi="Arial" w:cs="Arial"/>
          <w:bCs/>
          <w:iCs/>
          <w:sz w:val="22"/>
          <w:szCs w:val="22"/>
        </w:rPr>
        <w:t xml:space="preserve"> De Las</w:t>
      </w:r>
      <w:r w:rsidR="004641E0" w:rsidRPr="00D446E7">
        <w:rPr>
          <w:rFonts w:ascii="Arial" w:hAnsi="Arial" w:cs="Arial"/>
          <w:bCs/>
          <w:iCs/>
          <w:sz w:val="22"/>
          <w:szCs w:val="22"/>
        </w:rPr>
        <w:t xml:space="preserve"> Tropas y </w:t>
      </w:r>
      <w:r w:rsidR="004641E0">
        <w:rPr>
          <w:rFonts w:ascii="Arial" w:hAnsi="Arial" w:cs="Arial"/>
          <w:bCs/>
          <w:iCs/>
          <w:sz w:val="22"/>
          <w:szCs w:val="22"/>
        </w:rPr>
        <w:t xml:space="preserve">Felipa I. de </w:t>
      </w:r>
      <w:r w:rsidR="004641E0" w:rsidRPr="00D446E7">
        <w:rPr>
          <w:rFonts w:ascii="Arial" w:hAnsi="Arial" w:cs="Arial"/>
          <w:bCs/>
          <w:iCs/>
          <w:sz w:val="22"/>
          <w:szCs w:val="22"/>
        </w:rPr>
        <w:t>Borrajo. Desde allí se proyecta una terna subterránea por calle</w:t>
      </w:r>
      <w:r w:rsidR="004641E0">
        <w:rPr>
          <w:rFonts w:ascii="Arial" w:hAnsi="Arial" w:cs="Arial"/>
          <w:bCs/>
          <w:iCs/>
          <w:sz w:val="22"/>
          <w:szCs w:val="22"/>
        </w:rPr>
        <w:t xml:space="preserve"> De Las </w:t>
      </w:r>
      <w:r w:rsidR="004641E0" w:rsidRPr="00D446E7">
        <w:rPr>
          <w:rFonts w:ascii="Arial" w:hAnsi="Arial" w:cs="Arial"/>
          <w:bCs/>
          <w:iCs/>
          <w:sz w:val="22"/>
          <w:szCs w:val="22"/>
        </w:rPr>
        <w:t>Tropas hasta B</w:t>
      </w:r>
      <w:r w:rsidR="004641E0">
        <w:rPr>
          <w:rFonts w:ascii="Arial" w:hAnsi="Arial" w:cs="Arial"/>
          <w:bCs/>
          <w:iCs/>
          <w:sz w:val="22"/>
          <w:szCs w:val="22"/>
        </w:rPr>
        <w:t>oulevard José M.</w:t>
      </w:r>
      <w:r w:rsidR="004641E0" w:rsidRPr="00D446E7">
        <w:rPr>
          <w:rFonts w:ascii="Arial" w:hAnsi="Arial" w:cs="Arial"/>
          <w:bCs/>
          <w:iCs/>
          <w:sz w:val="22"/>
          <w:szCs w:val="22"/>
        </w:rPr>
        <w:t xml:space="preserve"> Martínez (vereda sur), </w:t>
      </w:r>
      <w:r w:rsidR="004641E0">
        <w:rPr>
          <w:rFonts w:ascii="Arial" w:hAnsi="Arial" w:cs="Arial"/>
          <w:bCs/>
          <w:iCs/>
          <w:sz w:val="22"/>
          <w:szCs w:val="22"/>
        </w:rPr>
        <w:t>continúa</w:t>
      </w:r>
      <w:r w:rsidR="004641E0" w:rsidRPr="00D446E7">
        <w:rPr>
          <w:rFonts w:ascii="Arial" w:hAnsi="Arial" w:cs="Arial"/>
          <w:bCs/>
          <w:iCs/>
          <w:sz w:val="22"/>
          <w:szCs w:val="22"/>
        </w:rPr>
        <w:t xml:space="preserve"> por B</w:t>
      </w:r>
      <w:r w:rsidR="004641E0">
        <w:rPr>
          <w:rFonts w:ascii="Arial" w:hAnsi="Arial" w:cs="Arial"/>
          <w:bCs/>
          <w:iCs/>
          <w:sz w:val="22"/>
          <w:szCs w:val="22"/>
        </w:rPr>
        <w:t>oulevard José M.</w:t>
      </w:r>
      <w:r w:rsidR="004641E0" w:rsidRPr="00D446E7">
        <w:rPr>
          <w:rFonts w:ascii="Arial" w:hAnsi="Arial" w:cs="Arial"/>
          <w:bCs/>
          <w:iCs/>
          <w:sz w:val="22"/>
          <w:szCs w:val="22"/>
        </w:rPr>
        <w:t xml:space="preserve"> Martínez (vereda oeste) con una terna aérea hasta </w:t>
      </w:r>
      <w:r w:rsidR="004641E0">
        <w:rPr>
          <w:rFonts w:ascii="Arial" w:hAnsi="Arial" w:cs="Arial"/>
          <w:bCs/>
          <w:iCs/>
          <w:sz w:val="22"/>
          <w:szCs w:val="22"/>
        </w:rPr>
        <w:t xml:space="preserve">calle Inocencio </w:t>
      </w:r>
      <w:proofErr w:type="spellStart"/>
      <w:r w:rsidR="004641E0" w:rsidRPr="00D446E7">
        <w:rPr>
          <w:rFonts w:ascii="Arial" w:hAnsi="Arial" w:cs="Arial"/>
          <w:bCs/>
          <w:iCs/>
          <w:sz w:val="22"/>
          <w:szCs w:val="22"/>
        </w:rPr>
        <w:t>F</w:t>
      </w:r>
      <w:r w:rsidR="004641E0">
        <w:rPr>
          <w:rFonts w:ascii="Arial" w:hAnsi="Arial" w:cs="Arial"/>
          <w:bCs/>
          <w:iCs/>
          <w:sz w:val="22"/>
          <w:szCs w:val="22"/>
        </w:rPr>
        <w:t>ú</w:t>
      </w:r>
      <w:r w:rsidR="004641E0" w:rsidRPr="00D446E7">
        <w:rPr>
          <w:rFonts w:ascii="Arial" w:hAnsi="Arial" w:cs="Arial"/>
          <w:bCs/>
          <w:iCs/>
          <w:sz w:val="22"/>
          <w:szCs w:val="22"/>
        </w:rPr>
        <w:t>rquez</w:t>
      </w:r>
      <w:proofErr w:type="spellEnd"/>
      <w:r w:rsidR="004641E0" w:rsidRPr="00D446E7">
        <w:rPr>
          <w:rFonts w:ascii="Arial" w:hAnsi="Arial" w:cs="Arial"/>
          <w:bCs/>
          <w:iCs/>
          <w:sz w:val="22"/>
          <w:szCs w:val="22"/>
        </w:rPr>
        <w:t xml:space="preserve">; y desde </w:t>
      </w:r>
      <w:r w:rsidR="004641E0">
        <w:rPr>
          <w:rFonts w:ascii="Arial" w:hAnsi="Arial" w:cs="Arial"/>
          <w:bCs/>
          <w:iCs/>
          <w:sz w:val="22"/>
          <w:szCs w:val="22"/>
        </w:rPr>
        <w:t>Boulevard José M.</w:t>
      </w:r>
      <w:r w:rsidR="004641E0" w:rsidRPr="00D446E7">
        <w:rPr>
          <w:rFonts w:ascii="Arial" w:hAnsi="Arial" w:cs="Arial"/>
          <w:bCs/>
          <w:iCs/>
          <w:sz w:val="22"/>
          <w:szCs w:val="22"/>
        </w:rPr>
        <w:t xml:space="preserve"> Martínez y </w:t>
      </w:r>
      <w:r w:rsidR="004641E0">
        <w:rPr>
          <w:rFonts w:ascii="Arial" w:hAnsi="Arial" w:cs="Arial"/>
          <w:bCs/>
          <w:iCs/>
          <w:sz w:val="22"/>
          <w:szCs w:val="22"/>
        </w:rPr>
        <w:t xml:space="preserve">calle Inocencio </w:t>
      </w:r>
      <w:proofErr w:type="spellStart"/>
      <w:r w:rsidR="004641E0" w:rsidRPr="00D446E7">
        <w:rPr>
          <w:rFonts w:ascii="Arial" w:hAnsi="Arial" w:cs="Arial"/>
          <w:bCs/>
          <w:iCs/>
          <w:sz w:val="22"/>
          <w:szCs w:val="22"/>
        </w:rPr>
        <w:t>F</w:t>
      </w:r>
      <w:r w:rsidR="004641E0">
        <w:rPr>
          <w:rFonts w:ascii="Arial" w:hAnsi="Arial" w:cs="Arial"/>
          <w:bCs/>
          <w:iCs/>
          <w:sz w:val="22"/>
          <w:szCs w:val="22"/>
        </w:rPr>
        <w:t>ú</w:t>
      </w:r>
      <w:r w:rsidR="004641E0" w:rsidRPr="00D446E7">
        <w:rPr>
          <w:rFonts w:ascii="Arial" w:hAnsi="Arial" w:cs="Arial"/>
          <w:bCs/>
          <w:iCs/>
          <w:sz w:val="22"/>
          <w:szCs w:val="22"/>
        </w:rPr>
        <w:t>rquez</w:t>
      </w:r>
      <w:proofErr w:type="spellEnd"/>
      <w:r w:rsidR="004641E0" w:rsidRPr="00D446E7">
        <w:rPr>
          <w:rFonts w:ascii="Arial" w:hAnsi="Arial" w:cs="Arial"/>
          <w:bCs/>
          <w:iCs/>
          <w:sz w:val="22"/>
          <w:szCs w:val="22"/>
        </w:rPr>
        <w:t xml:space="preserve">, </w:t>
      </w:r>
      <w:r w:rsidR="004641E0">
        <w:rPr>
          <w:rFonts w:ascii="Arial" w:hAnsi="Arial" w:cs="Arial"/>
          <w:bCs/>
          <w:iCs/>
          <w:sz w:val="22"/>
          <w:szCs w:val="22"/>
        </w:rPr>
        <w:t>continúa</w:t>
      </w:r>
      <w:r w:rsidR="004641E0" w:rsidRPr="00D446E7">
        <w:rPr>
          <w:rFonts w:ascii="Arial" w:hAnsi="Arial" w:cs="Arial"/>
          <w:bCs/>
          <w:iCs/>
          <w:sz w:val="22"/>
          <w:szCs w:val="22"/>
        </w:rPr>
        <w:t xml:space="preserve"> por B</w:t>
      </w:r>
      <w:r w:rsidR="004641E0">
        <w:rPr>
          <w:rFonts w:ascii="Arial" w:hAnsi="Arial" w:cs="Arial"/>
          <w:bCs/>
          <w:iCs/>
          <w:sz w:val="22"/>
          <w:szCs w:val="22"/>
        </w:rPr>
        <w:t>oulevard José M</w:t>
      </w:r>
      <w:r w:rsidR="004641E0" w:rsidRPr="00D446E7">
        <w:rPr>
          <w:rFonts w:ascii="Arial" w:hAnsi="Arial" w:cs="Arial"/>
          <w:bCs/>
          <w:iCs/>
          <w:sz w:val="22"/>
          <w:szCs w:val="22"/>
        </w:rPr>
        <w:t xml:space="preserve">. Martínez y luego </w:t>
      </w:r>
      <w:r w:rsidR="004641E0">
        <w:rPr>
          <w:rFonts w:ascii="Arial" w:hAnsi="Arial" w:cs="Arial"/>
          <w:bCs/>
          <w:iCs/>
          <w:sz w:val="22"/>
          <w:szCs w:val="22"/>
        </w:rPr>
        <w:t>Boulevard Isidoro d</w:t>
      </w:r>
      <w:r w:rsidR="004641E0" w:rsidRPr="00D446E7">
        <w:rPr>
          <w:rFonts w:ascii="Arial" w:hAnsi="Arial" w:cs="Arial"/>
          <w:bCs/>
          <w:iCs/>
          <w:sz w:val="22"/>
          <w:szCs w:val="22"/>
        </w:rPr>
        <w:t>e María (vereda este) hasta calle</w:t>
      </w:r>
      <w:r w:rsidR="004641E0">
        <w:rPr>
          <w:rFonts w:ascii="Arial" w:hAnsi="Arial" w:cs="Arial"/>
          <w:bCs/>
          <w:iCs/>
          <w:sz w:val="22"/>
          <w:szCs w:val="22"/>
        </w:rPr>
        <w:t xml:space="preserve"> Pedro</w:t>
      </w:r>
      <w:r w:rsidR="004641E0" w:rsidRPr="00D446E7">
        <w:rPr>
          <w:rFonts w:ascii="Arial" w:hAnsi="Arial" w:cs="Arial"/>
          <w:bCs/>
          <w:iCs/>
          <w:sz w:val="22"/>
          <w:szCs w:val="22"/>
        </w:rPr>
        <w:t xml:space="preserve"> </w:t>
      </w:r>
      <w:proofErr w:type="spellStart"/>
      <w:r w:rsidR="004641E0" w:rsidRPr="00D446E7">
        <w:rPr>
          <w:rFonts w:ascii="Arial" w:hAnsi="Arial" w:cs="Arial"/>
          <w:bCs/>
          <w:iCs/>
          <w:sz w:val="22"/>
          <w:szCs w:val="22"/>
        </w:rPr>
        <w:t>Périgan</w:t>
      </w:r>
      <w:proofErr w:type="spellEnd"/>
      <w:r w:rsidR="004641E0" w:rsidRPr="00D446E7">
        <w:rPr>
          <w:rFonts w:ascii="Arial" w:hAnsi="Arial" w:cs="Arial"/>
          <w:bCs/>
          <w:iCs/>
          <w:sz w:val="22"/>
          <w:szCs w:val="22"/>
        </w:rPr>
        <w:t>. Donde, en la zona de B</w:t>
      </w:r>
      <w:r w:rsidR="004641E0">
        <w:rPr>
          <w:rFonts w:ascii="Arial" w:hAnsi="Arial" w:cs="Arial"/>
          <w:bCs/>
          <w:iCs/>
          <w:sz w:val="22"/>
          <w:szCs w:val="22"/>
        </w:rPr>
        <w:t>oulevard Isidoro</w:t>
      </w:r>
      <w:r w:rsidR="004641E0" w:rsidRPr="00D446E7">
        <w:rPr>
          <w:rFonts w:ascii="Arial" w:hAnsi="Arial" w:cs="Arial"/>
          <w:bCs/>
          <w:iCs/>
          <w:sz w:val="22"/>
          <w:szCs w:val="22"/>
        </w:rPr>
        <w:t xml:space="preserve"> de María y </w:t>
      </w:r>
      <w:r w:rsidR="004641E0">
        <w:rPr>
          <w:rFonts w:ascii="Arial" w:hAnsi="Arial" w:cs="Arial"/>
          <w:bCs/>
          <w:iCs/>
          <w:sz w:val="22"/>
          <w:szCs w:val="22"/>
        </w:rPr>
        <w:t xml:space="preserve">calle Pedro </w:t>
      </w:r>
      <w:proofErr w:type="spellStart"/>
      <w:r w:rsidR="004641E0" w:rsidRPr="00D446E7">
        <w:rPr>
          <w:rFonts w:ascii="Arial" w:hAnsi="Arial" w:cs="Arial"/>
          <w:bCs/>
          <w:iCs/>
          <w:sz w:val="22"/>
          <w:szCs w:val="22"/>
        </w:rPr>
        <w:t>Périgan</w:t>
      </w:r>
      <w:proofErr w:type="spellEnd"/>
      <w:r w:rsidR="004641E0" w:rsidRPr="00D446E7">
        <w:rPr>
          <w:rFonts w:ascii="Arial" w:hAnsi="Arial" w:cs="Arial"/>
          <w:bCs/>
          <w:iCs/>
          <w:sz w:val="22"/>
          <w:szCs w:val="22"/>
        </w:rPr>
        <w:t xml:space="preserve"> se ha previsto, en uno de los loteos de la zona, un lote de 400m2 de superficie libre, con el propósito de construir la </w:t>
      </w:r>
      <w:r w:rsidR="004641E0" w:rsidRPr="00D446E7">
        <w:rPr>
          <w:rFonts w:ascii="Arial" w:hAnsi="Arial" w:cs="Arial"/>
          <w:bCs/>
          <w:iCs/>
          <w:sz w:val="22"/>
          <w:szCs w:val="22"/>
        </w:rPr>
        <w:lastRenderedPageBreak/>
        <w:t xml:space="preserve">subestación de rebaje a nivel de 33/13.86-8 kV, dotada de dos transformadores de 1600 </w:t>
      </w:r>
      <w:proofErr w:type="spellStart"/>
      <w:r w:rsidR="004641E0" w:rsidRPr="00D446E7">
        <w:rPr>
          <w:rFonts w:ascii="Arial" w:hAnsi="Arial" w:cs="Arial"/>
          <w:bCs/>
          <w:iCs/>
          <w:sz w:val="22"/>
          <w:szCs w:val="22"/>
        </w:rPr>
        <w:t>kVA</w:t>
      </w:r>
      <w:proofErr w:type="spellEnd"/>
      <w:r w:rsidR="004641E0" w:rsidRPr="00D446E7">
        <w:rPr>
          <w:rFonts w:ascii="Arial" w:hAnsi="Arial" w:cs="Arial"/>
          <w:bCs/>
          <w:iCs/>
          <w:sz w:val="22"/>
          <w:szCs w:val="22"/>
        </w:rPr>
        <w:t xml:space="preserve"> cada uno, con sus respectivos equipamientos de maniobras y protección.</w:t>
      </w:r>
    </w:p>
    <w:p w14:paraId="4FABA3F6" w14:textId="482D2ED6" w:rsidR="00776715" w:rsidRPr="00D446E7" w:rsidRDefault="00776715" w:rsidP="004641E0">
      <w:pPr>
        <w:pStyle w:val="Textosinformato"/>
        <w:jc w:val="both"/>
        <w:rPr>
          <w:rFonts w:ascii="Arial" w:hAnsi="Arial" w:cs="Arial"/>
          <w:sz w:val="22"/>
          <w:szCs w:val="22"/>
        </w:rPr>
      </w:pPr>
      <w:r w:rsidRPr="00E737D8">
        <w:rPr>
          <w:rFonts w:ascii="Arial" w:hAnsi="Arial" w:cs="Arial"/>
          <w:b/>
          <w:bCs/>
          <w:sz w:val="22"/>
          <w:szCs w:val="22"/>
        </w:rPr>
        <w:t>ARTÍCULO 2</w:t>
      </w:r>
      <w:r w:rsidR="00E737D8">
        <w:rPr>
          <w:rFonts w:ascii="Arial" w:hAnsi="Arial" w:cs="Arial"/>
          <w:b/>
          <w:bCs/>
          <w:sz w:val="22"/>
          <w:szCs w:val="22"/>
        </w:rPr>
        <w:t>.</w:t>
      </w:r>
      <w:r w:rsidRPr="00E737D8">
        <w:rPr>
          <w:rFonts w:ascii="Arial" w:hAnsi="Arial" w:cs="Arial"/>
          <w:b/>
          <w:bCs/>
          <w:sz w:val="22"/>
          <w:szCs w:val="22"/>
        </w:rPr>
        <w:t>º</w:t>
      </w:r>
      <w:r w:rsidRPr="00D446E7">
        <w:rPr>
          <w:rFonts w:ascii="Arial" w:hAnsi="Arial" w:cs="Arial"/>
          <w:sz w:val="22"/>
          <w:szCs w:val="22"/>
        </w:rPr>
        <w:t xml:space="preserve"> Las </w:t>
      </w:r>
      <w:r w:rsidR="00E737D8">
        <w:rPr>
          <w:rFonts w:ascii="Arial" w:hAnsi="Arial" w:cs="Arial"/>
          <w:sz w:val="22"/>
          <w:szCs w:val="22"/>
        </w:rPr>
        <w:t xml:space="preserve">ofertas serán </w:t>
      </w:r>
      <w:proofErr w:type="spellStart"/>
      <w:r w:rsidR="00E737D8">
        <w:rPr>
          <w:rFonts w:ascii="Arial" w:hAnsi="Arial" w:cs="Arial"/>
          <w:sz w:val="22"/>
          <w:szCs w:val="22"/>
        </w:rPr>
        <w:t>recepcionadas</w:t>
      </w:r>
      <w:proofErr w:type="spellEnd"/>
      <w:r w:rsidRPr="00D446E7">
        <w:rPr>
          <w:rFonts w:ascii="Arial" w:hAnsi="Arial" w:cs="Arial"/>
          <w:sz w:val="22"/>
          <w:szCs w:val="22"/>
        </w:rPr>
        <w:t xml:space="preserve"> en el </w:t>
      </w:r>
      <w:r w:rsidR="00E737D8">
        <w:rPr>
          <w:rFonts w:ascii="Arial" w:hAnsi="Arial" w:cs="Arial"/>
          <w:sz w:val="22"/>
          <w:szCs w:val="22"/>
        </w:rPr>
        <w:t>Área</w:t>
      </w:r>
      <w:r w:rsidRPr="00D446E7">
        <w:rPr>
          <w:rFonts w:ascii="Arial" w:hAnsi="Arial" w:cs="Arial"/>
          <w:sz w:val="22"/>
          <w:szCs w:val="22"/>
        </w:rPr>
        <w:t xml:space="preserve"> de S</w:t>
      </w:r>
      <w:r w:rsidR="00E737D8">
        <w:rPr>
          <w:rFonts w:ascii="Arial" w:hAnsi="Arial" w:cs="Arial"/>
          <w:sz w:val="22"/>
          <w:szCs w:val="22"/>
        </w:rPr>
        <w:t>uministros</w:t>
      </w:r>
      <w:r w:rsidRPr="00D446E7">
        <w:rPr>
          <w:rFonts w:ascii="Arial" w:hAnsi="Arial" w:cs="Arial"/>
          <w:sz w:val="22"/>
          <w:szCs w:val="22"/>
        </w:rPr>
        <w:t xml:space="preserve">, hasta el día </w:t>
      </w:r>
      <w:r w:rsidR="00076E48">
        <w:rPr>
          <w:rFonts w:ascii="Arial" w:hAnsi="Arial" w:cs="Arial"/>
          <w:sz w:val="22"/>
          <w:szCs w:val="22"/>
        </w:rPr>
        <w:t>22</w:t>
      </w:r>
      <w:r w:rsidRPr="00D446E7">
        <w:rPr>
          <w:rFonts w:ascii="Arial" w:hAnsi="Arial" w:cs="Arial"/>
          <w:sz w:val="22"/>
          <w:szCs w:val="22"/>
        </w:rPr>
        <w:t xml:space="preserve"> de </w:t>
      </w:r>
      <w:r w:rsidR="00076E48">
        <w:rPr>
          <w:rFonts w:ascii="Arial" w:hAnsi="Arial" w:cs="Arial"/>
          <w:sz w:val="22"/>
          <w:szCs w:val="22"/>
        </w:rPr>
        <w:t>mayo</w:t>
      </w:r>
      <w:r w:rsidRPr="00D446E7">
        <w:rPr>
          <w:rFonts w:ascii="Arial" w:hAnsi="Arial" w:cs="Arial"/>
          <w:sz w:val="22"/>
          <w:szCs w:val="22"/>
        </w:rPr>
        <w:t xml:space="preserve"> del </w:t>
      </w:r>
      <w:r w:rsidR="00E737D8">
        <w:rPr>
          <w:rFonts w:ascii="Arial" w:hAnsi="Arial" w:cs="Arial"/>
          <w:sz w:val="22"/>
          <w:szCs w:val="22"/>
        </w:rPr>
        <w:t xml:space="preserve">año </w:t>
      </w:r>
      <w:r w:rsidR="004E5C6D" w:rsidRPr="00D446E7">
        <w:rPr>
          <w:rFonts w:ascii="Arial" w:hAnsi="Arial" w:cs="Arial"/>
          <w:sz w:val="22"/>
          <w:szCs w:val="22"/>
        </w:rPr>
        <w:t>2023</w:t>
      </w:r>
      <w:r w:rsidRPr="00D446E7">
        <w:rPr>
          <w:rFonts w:ascii="Arial" w:hAnsi="Arial" w:cs="Arial"/>
          <w:sz w:val="22"/>
          <w:szCs w:val="22"/>
        </w:rPr>
        <w:t xml:space="preserve">, a las </w:t>
      </w:r>
      <w:r w:rsidR="006573F8" w:rsidRPr="00D446E7">
        <w:rPr>
          <w:rFonts w:ascii="Arial" w:hAnsi="Arial" w:cs="Arial"/>
          <w:sz w:val="22"/>
          <w:szCs w:val="22"/>
        </w:rPr>
        <w:t>10</w:t>
      </w:r>
      <w:r w:rsidRPr="00D446E7">
        <w:rPr>
          <w:rFonts w:ascii="Arial" w:hAnsi="Arial" w:cs="Arial"/>
          <w:sz w:val="22"/>
          <w:szCs w:val="22"/>
        </w:rPr>
        <w:t xml:space="preserve">:00 </w:t>
      </w:r>
      <w:r w:rsidR="001E4465" w:rsidRPr="00D446E7">
        <w:rPr>
          <w:rFonts w:ascii="Arial" w:hAnsi="Arial" w:cs="Arial"/>
          <w:sz w:val="22"/>
          <w:szCs w:val="22"/>
        </w:rPr>
        <w:t>horas</w:t>
      </w:r>
      <w:r w:rsidRPr="00D446E7">
        <w:rPr>
          <w:rFonts w:ascii="Arial" w:hAnsi="Arial" w:cs="Arial"/>
          <w:sz w:val="22"/>
          <w:szCs w:val="22"/>
        </w:rPr>
        <w:t xml:space="preserve"> y deberán ajustarse al Pliego de Condiciones </w:t>
      </w:r>
      <w:r w:rsidR="006573F8" w:rsidRPr="00D446E7">
        <w:rPr>
          <w:rFonts w:ascii="Arial" w:hAnsi="Arial" w:cs="Arial"/>
          <w:sz w:val="22"/>
          <w:szCs w:val="22"/>
        </w:rPr>
        <w:t>Generales</w:t>
      </w:r>
      <w:r w:rsidRPr="00D446E7">
        <w:rPr>
          <w:rFonts w:ascii="Arial" w:hAnsi="Arial" w:cs="Arial"/>
          <w:sz w:val="22"/>
          <w:szCs w:val="22"/>
        </w:rPr>
        <w:t>.</w:t>
      </w:r>
    </w:p>
    <w:p w14:paraId="06BE0450" w14:textId="64CE5FF2" w:rsidR="00776715" w:rsidRPr="00D446E7" w:rsidRDefault="00776715" w:rsidP="00776715">
      <w:pPr>
        <w:jc w:val="both"/>
        <w:rPr>
          <w:rFonts w:ascii="Arial" w:eastAsia="Arial Unicode MS" w:hAnsi="Arial" w:cs="Arial"/>
          <w:sz w:val="22"/>
          <w:szCs w:val="22"/>
        </w:rPr>
      </w:pPr>
      <w:r w:rsidRPr="008F2A53">
        <w:rPr>
          <w:rFonts w:ascii="Arial" w:hAnsi="Arial" w:cs="Arial"/>
          <w:b/>
          <w:bCs/>
          <w:sz w:val="22"/>
          <w:szCs w:val="22"/>
        </w:rPr>
        <w:t>ARTÍCULO 3</w:t>
      </w:r>
      <w:r w:rsidR="008F2A53">
        <w:rPr>
          <w:rFonts w:ascii="Arial" w:hAnsi="Arial" w:cs="Arial"/>
          <w:b/>
          <w:bCs/>
          <w:sz w:val="22"/>
          <w:szCs w:val="22"/>
        </w:rPr>
        <w:t>.</w:t>
      </w:r>
      <w:r w:rsidRPr="008F2A53">
        <w:rPr>
          <w:rFonts w:ascii="Arial" w:hAnsi="Arial" w:cs="Arial"/>
          <w:b/>
          <w:bCs/>
          <w:sz w:val="22"/>
          <w:szCs w:val="22"/>
        </w:rPr>
        <w:t>º</w:t>
      </w:r>
      <w:r w:rsidRPr="00D446E7">
        <w:rPr>
          <w:rFonts w:ascii="Arial" w:hAnsi="Arial" w:cs="Arial"/>
          <w:sz w:val="22"/>
          <w:szCs w:val="22"/>
        </w:rPr>
        <w:t xml:space="preserve"> FÍJESE el Presupuesto Oficial en la suma de </w:t>
      </w:r>
      <w:r w:rsidR="00076B31" w:rsidRPr="00D446E7">
        <w:rPr>
          <w:rStyle w:val="nfasis"/>
          <w:rFonts w:ascii="Arial" w:hAnsi="Arial" w:cs="Arial"/>
          <w:i w:val="0"/>
          <w:sz w:val="22"/>
          <w:szCs w:val="22"/>
        </w:rPr>
        <w:t xml:space="preserve">PESOS CIENTO OCHENTA Y SEIS </w:t>
      </w:r>
      <w:r w:rsidR="00511E28">
        <w:rPr>
          <w:rStyle w:val="nfasis"/>
          <w:rFonts w:ascii="Arial" w:hAnsi="Arial" w:cs="Arial"/>
          <w:i w:val="0"/>
          <w:sz w:val="22"/>
          <w:szCs w:val="22"/>
        </w:rPr>
        <w:t xml:space="preserve">MILLONES </w:t>
      </w:r>
      <w:r w:rsidR="00076B31" w:rsidRPr="00D446E7">
        <w:rPr>
          <w:rStyle w:val="nfasis"/>
          <w:rFonts w:ascii="Arial" w:hAnsi="Arial" w:cs="Arial"/>
          <w:i w:val="0"/>
          <w:sz w:val="22"/>
          <w:szCs w:val="22"/>
        </w:rPr>
        <w:t xml:space="preserve">OCHOCIENTOS SEIS MIL SETECIENTOS CUARENTA Y OCHO CON CINCUENTA Y CINCO </w:t>
      </w:r>
      <w:r w:rsidR="00511E28">
        <w:rPr>
          <w:rStyle w:val="nfasis"/>
          <w:rFonts w:ascii="Arial" w:hAnsi="Arial" w:cs="Arial"/>
          <w:i w:val="0"/>
          <w:sz w:val="22"/>
          <w:szCs w:val="22"/>
        </w:rPr>
        <w:t xml:space="preserve">CENTAVOS </w:t>
      </w:r>
      <w:r w:rsidR="00076B31" w:rsidRPr="00D446E7">
        <w:rPr>
          <w:rStyle w:val="nfasis"/>
          <w:rFonts w:ascii="Arial" w:hAnsi="Arial" w:cs="Arial"/>
          <w:i w:val="0"/>
          <w:sz w:val="22"/>
          <w:szCs w:val="22"/>
        </w:rPr>
        <w:t>($186.806.748,55).</w:t>
      </w:r>
    </w:p>
    <w:p w14:paraId="42B832C6" w14:textId="72E3E5C0" w:rsidR="00776715" w:rsidRPr="00D446E7" w:rsidRDefault="00776715" w:rsidP="00776715">
      <w:pPr>
        <w:jc w:val="both"/>
        <w:rPr>
          <w:rFonts w:ascii="Arial" w:hAnsi="Arial" w:cs="Arial"/>
          <w:sz w:val="22"/>
          <w:szCs w:val="22"/>
        </w:rPr>
      </w:pPr>
      <w:r w:rsidRPr="00511E28">
        <w:rPr>
          <w:rFonts w:ascii="Arial" w:hAnsi="Arial" w:cs="Arial"/>
          <w:b/>
          <w:bCs/>
          <w:sz w:val="22"/>
          <w:szCs w:val="22"/>
        </w:rPr>
        <w:t>ARTÍCULO 4</w:t>
      </w:r>
      <w:r w:rsidR="00511E28">
        <w:rPr>
          <w:rFonts w:ascii="Arial" w:hAnsi="Arial" w:cs="Arial"/>
          <w:b/>
          <w:bCs/>
          <w:sz w:val="22"/>
          <w:szCs w:val="22"/>
        </w:rPr>
        <w:t>.</w:t>
      </w:r>
      <w:r w:rsidRPr="00511E28">
        <w:rPr>
          <w:rFonts w:ascii="Arial" w:hAnsi="Arial" w:cs="Arial"/>
          <w:b/>
          <w:bCs/>
          <w:sz w:val="22"/>
          <w:szCs w:val="22"/>
        </w:rPr>
        <w:t>º</w:t>
      </w:r>
      <w:r w:rsidRPr="00D446E7">
        <w:rPr>
          <w:rFonts w:ascii="Arial" w:hAnsi="Arial" w:cs="Arial"/>
          <w:sz w:val="22"/>
          <w:szCs w:val="22"/>
        </w:rPr>
        <w:t xml:space="preserve"> PUBLÍQUESE este llamado a </w:t>
      </w:r>
      <w:r w:rsidR="00E37C26">
        <w:rPr>
          <w:rFonts w:ascii="Arial" w:hAnsi="Arial" w:cs="Arial"/>
          <w:sz w:val="22"/>
          <w:szCs w:val="22"/>
        </w:rPr>
        <w:t>Licitación Pública</w:t>
      </w:r>
      <w:r w:rsidRPr="00D446E7">
        <w:rPr>
          <w:rFonts w:ascii="Arial" w:hAnsi="Arial" w:cs="Arial"/>
          <w:sz w:val="22"/>
          <w:szCs w:val="22"/>
        </w:rPr>
        <w:t xml:space="preserve"> en el Boletín Oficial de la Provincia de Entre Ríos y en un diario local durante </w:t>
      </w:r>
      <w:r w:rsidR="00E37C26" w:rsidRPr="00D446E7">
        <w:rPr>
          <w:rFonts w:ascii="Arial" w:hAnsi="Arial" w:cs="Arial"/>
          <w:sz w:val="22"/>
          <w:szCs w:val="22"/>
        </w:rPr>
        <w:t xml:space="preserve">DOS </w:t>
      </w:r>
      <w:r w:rsidRPr="00D446E7">
        <w:rPr>
          <w:rFonts w:ascii="Arial" w:hAnsi="Arial" w:cs="Arial"/>
          <w:sz w:val="22"/>
          <w:szCs w:val="22"/>
        </w:rPr>
        <w:t xml:space="preserve">(2) días consecutivos. </w:t>
      </w:r>
    </w:p>
    <w:p w14:paraId="2F80BB3C" w14:textId="79C760F9" w:rsidR="00776715" w:rsidRPr="00D446E7" w:rsidRDefault="00776715" w:rsidP="00776715">
      <w:pPr>
        <w:jc w:val="both"/>
        <w:rPr>
          <w:rFonts w:ascii="Arial" w:hAnsi="Arial" w:cs="Arial"/>
          <w:sz w:val="22"/>
          <w:szCs w:val="22"/>
        </w:rPr>
      </w:pPr>
      <w:r w:rsidRPr="00511E28">
        <w:rPr>
          <w:rFonts w:ascii="Arial" w:hAnsi="Arial" w:cs="Arial"/>
          <w:b/>
          <w:bCs/>
          <w:sz w:val="22"/>
          <w:szCs w:val="22"/>
        </w:rPr>
        <w:t>ARTÍCULO 5</w:t>
      </w:r>
      <w:r w:rsidR="00511E28" w:rsidRPr="00511E28">
        <w:rPr>
          <w:rFonts w:ascii="Arial" w:hAnsi="Arial" w:cs="Arial"/>
          <w:b/>
          <w:bCs/>
          <w:sz w:val="22"/>
          <w:szCs w:val="22"/>
        </w:rPr>
        <w:t>.</w:t>
      </w:r>
      <w:r w:rsidRPr="00511E28">
        <w:rPr>
          <w:rFonts w:ascii="Arial" w:hAnsi="Arial" w:cs="Arial"/>
          <w:b/>
          <w:bCs/>
          <w:sz w:val="22"/>
          <w:szCs w:val="22"/>
        </w:rPr>
        <w:t>º</w:t>
      </w:r>
      <w:r w:rsidRPr="00D446E7">
        <w:rPr>
          <w:rFonts w:ascii="Arial" w:hAnsi="Arial" w:cs="Arial"/>
          <w:sz w:val="22"/>
          <w:szCs w:val="22"/>
        </w:rPr>
        <w:t xml:space="preserve"> La consulta de los Pliegos deberá realizarse a través del sitio oficial www.gualeguaychu.gov.ar</w:t>
      </w:r>
      <w:r w:rsidR="00E37C26">
        <w:rPr>
          <w:rFonts w:ascii="Arial" w:hAnsi="Arial" w:cs="Arial"/>
          <w:sz w:val="22"/>
          <w:szCs w:val="22"/>
        </w:rPr>
        <w:t>.</w:t>
      </w:r>
    </w:p>
    <w:p w14:paraId="185F50F4" w14:textId="05C9A3E1" w:rsidR="007E3F4D" w:rsidRDefault="00776715" w:rsidP="00F4331E">
      <w:pPr>
        <w:jc w:val="both"/>
        <w:rPr>
          <w:rFonts w:ascii="Arial" w:hAnsi="Arial" w:cs="Arial"/>
          <w:sz w:val="22"/>
          <w:szCs w:val="22"/>
        </w:rPr>
      </w:pPr>
      <w:r w:rsidRPr="00511E28">
        <w:rPr>
          <w:rFonts w:ascii="Arial" w:hAnsi="Arial" w:cs="Arial"/>
          <w:b/>
          <w:bCs/>
          <w:sz w:val="22"/>
          <w:szCs w:val="22"/>
        </w:rPr>
        <w:t xml:space="preserve">ARTÍCULO </w:t>
      </w:r>
      <w:r w:rsidR="00511E28" w:rsidRPr="00511E28">
        <w:rPr>
          <w:rFonts w:ascii="Arial" w:hAnsi="Arial" w:cs="Arial"/>
          <w:b/>
          <w:bCs/>
          <w:sz w:val="22"/>
          <w:szCs w:val="22"/>
        </w:rPr>
        <w:t>6.</w:t>
      </w:r>
      <w:r w:rsidRPr="00511E28">
        <w:rPr>
          <w:rFonts w:ascii="Arial" w:hAnsi="Arial" w:cs="Arial"/>
          <w:b/>
          <w:bCs/>
          <w:sz w:val="22"/>
          <w:szCs w:val="22"/>
        </w:rPr>
        <w:t>º</w:t>
      </w:r>
      <w:r w:rsidRPr="00D446E7">
        <w:rPr>
          <w:rFonts w:ascii="Arial" w:hAnsi="Arial" w:cs="Arial"/>
          <w:sz w:val="22"/>
          <w:szCs w:val="22"/>
        </w:rPr>
        <w:t xml:space="preserve"> La erogación que demande el cumplimiento de la presente será imputad</w:t>
      </w:r>
      <w:r w:rsidR="00E37C26">
        <w:rPr>
          <w:rFonts w:ascii="Arial" w:hAnsi="Arial" w:cs="Arial"/>
          <w:sz w:val="22"/>
          <w:szCs w:val="22"/>
        </w:rPr>
        <w:t>a</w:t>
      </w:r>
      <w:r w:rsidRPr="00D446E7">
        <w:rPr>
          <w:rFonts w:ascii="Arial" w:hAnsi="Arial" w:cs="Arial"/>
          <w:sz w:val="22"/>
          <w:szCs w:val="22"/>
        </w:rPr>
        <w:t xml:space="preserve"> a la Jurisdicción: 11101</w:t>
      </w:r>
      <w:r w:rsidR="001E4465">
        <w:rPr>
          <w:rFonts w:ascii="Arial" w:hAnsi="Arial" w:cs="Arial"/>
          <w:sz w:val="22"/>
          <w:szCs w:val="22"/>
        </w:rPr>
        <w:t>0</w:t>
      </w:r>
      <w:r w:rsidR="00076B31" w:rsidRPr="00D446E7">
        <w:rPr>
          <w:rFonts w:ascii="Arial" w:hAnsi="Arial" w:cs="Arial"/>
          <w:sz w:val="22"/>
          <w:szCs w:val="22"/>
        </w:rPr>
        <w:t>8</w:t>
      </w:r>
      <w:r w:rsidRPr="00D446E7">
        <w:rPr>
          <w:rFonts w:ascii="Arial" w:hAnsi="Arial" w:cs="Arial"/>
          <w:sz w:val="22"/>
          <w:szCs w:val="22"/>
        </w:rPr>
        <w:t xml:space="preserve">000 </w:t>
      </w:r>
      <w:r w:rsidR="001E4465">
        <w:rPr>
          <w:rFonts w:ascii="Arial" w:hAnsi="Arial" w:cs="Arial"/>
          <w:sz w:val="22"/>
          <w:szCs w:val="22"/>
        </w:rPr>
        <w:t>-</w:t>
      </w:r>
      <w:r w:rsidRPr="00D446E7">
        <w:rPr>
          <w:rFonts w:ascii="Arial" w:hAnsi="Arial" w:cs="Arial"/>
          <w:sz w:val="22"/>
          <w:szCs w:val="22"/>
        </w:rPr>
        <w:t xml:space="preserve"> </w:t>
      </w:r>
      <w:r w:rsidR="00076B31" w:rsidRPr="00D446E7">
        <w:rPr>
          <w:rFonts w:ascii="Arial" w:hAnsi="Arial" w:cs="Arial"/>
          <w:sz w:val="22"/>
          <w:szCs w:val="22"/>
        </w:rPr>
        <w:t>Trabajos Públicos</w:t>
      </w:r>
      <w:r w:rsidR="00E37C26">
        <w:rPr>
          <w:rFonts w:ascii="Arial" w:hAnsi="Arial" w:cs="Arial"/>
          <w:sz w:val="22"/>
          <w:szCs w:val="22"/>
        </w:rPr>
        <w:t xml:space="preserve"> -</w:t>
      </w:r>
      <w:r w:rsidRPr="00D446E7">
        <w:rPr>
          <w:rFonts w:ascii="Arial" w:hAnsi="Arial" w:cs="Arial"/>
          <w:sz w:val="22"/>
          <w:szCs w:val="22"/>
        </w:rPr>
        <w:t xml:space="preserve"> Unidad Ejecutora: </w:t>
      </w:r>
      <w:r w:rsidR="004E5C6D" w:rsidRPr="00D446E7">
        <w:rPr>
          <w:rFonts w:ascii="Arial" w:hAnsi="Arial" w:cs="Arial"/>
          <w:sz w:val="22"/>
          <w:szCs w:val="22"/>
        </w:rPr>
        <w:t>60</w:t>
      </w:r>
      <w:r w:rsidRPr="00D446E7">
        <w:rPr>
          <w:rFonts w:ascii="Arial" w:hAnsi="Arial" w:cs="Arial"/>
          <w:sz w:val="22"/>
          <w:szCs w:val="22"/>
        </w:rPr>
        <w:t xml:space="preserve"> </w:t>
      </w:r>
      <w:r w:rsidR="001E4465">
        <w:rPr>
          <w:rFonts w:ascii="Arial" w:hAnsi="Arial" w:cs="Arial"/>
          <w:sz w:val="22"/>
          <w:szCs w:val="22"/>
        </w:rPr>
        <w:t>-</w:t>
      </w:r>
      <w:r w:rsidRPr="00D446E7">
        <w:rPr>
          <w:rFonts w:ascii="Arial" w:hAnsi="Arial" w:cs="Arial"/>
          <w:sz w:val="22"/>
          <w:szCs w:val="22"/>
        </w:rPr>
        <w:t xml:space="preserve"> </w:t>
      </w:r>
      <w:r w:rsidR="004E5C6D" w:rsidRPr="00D446E7">
        <w:rPr>
          <w:rFonts w:ascii="Arial" w:hAnsi="Arial" w:cs="Arial"/>
          <w:sz w:val="22"/>
          <w:szCs w:val="22"/>
        </w:rPr>
        <w:t>Dirección de Energías</w:t>
      </w:r>
      <w:r w:rsidR="00E37C26">
        <w:rPr>
          <w:rFonts w:ascii="Arial" w:hAnsi="Arial" w:cs="Arial"/>
          <w:sz w:val="22"/>
          <w:szCs w:val="22"/>
        </w:rPr>
        <w:t xml:space="preserve"> -</w:t>
      </w:r>
      <w:r w:rsidRPr="00D446E7">
        <w:rPr>
          <w:rFonts w:ascii="Arial" w:hAnsi="Arial" w:cs="Arial"/>
          <w:sz w:val="22"/>
          <w:szCs w:val="22"/>
        </w:rPr>
        <w:t xml:space="preserve"> Dependencia: </w:t>
      </w:r>
      <w:r w:rsidR="00076B31" w:rsidRPr="00D446E7">
        <w:rPr>
          <w:rFonts w:ascii="Arial" w:hAnsi="Arial" w:cs="Arial"/>
          <w:sz w:val="22"/>
          <w:szCs w:val="22"/>
        </w:rPr>
        <w:t>CEOYSP</w:t>
      </w:r>
      <w:r w:rsidRPr="00D446E7">
        <w:rPr>
          <w:rFonts w:ascii="Arial" w:hAnsi="Arial" w:cs="Arial"/>
          <w:sz w:val="22"/>
          <w:szCs w:val="22"/>
        </w:rPr>
        <w:t xml:space="preserve"> </w:t>
      </w:r>
      <w:r w:rsidR="001E4465">
        <w:rPr>
          <w:rFonts w:ascii="Arial" w:hAnsi="Arial" w:cs="Arial"/>
          <w:sz w:val="22"/>
          <w:szCs w:val="22"/>
        </w:rPr>
        <w:t>-</w:t>
      </w:r>
      <w:r w:rsidRPr="00D446E7">
        <w:rPr>
          <w:rFonts w:ascii="Arial" w:hAnsi="Arial" w:cs="Arial"/>
          <w:sz w:val="22"/>
          <w:szCs w:val="22"/>
        </w:rPr>
        <w:t xml:space="preserve"> </w:t>
      </w:r>
      <w:r w:rsidR="00076B31" w:rsidRPr="00D446E7">
        <w:rPr>
          <w:rFonts w:ascii="Arial" w:hAnsi="Arial" w:cs="Arial"/>
          <w:sz w:val="22"/>
          <w:szCs w:val="22"/>
        </w:rPr>
        <w:t>Conducción Ejecutiva Obras y Servicios Públicos</w:t>
      </w:r>
      <w:r w:rsidR="00E37C26">
        <w:rPr>
          <w:rFonts w:ascii="Arial" w:hAnsi="Arial" w:cs="Arial"/>
          <w:sz w:val="22"/>
          <w:szCs w:val="22"/>
        </w:rPr>
        <w:t xml:space="preserve"> -</w:t>
      </w:r>
      <w:r w:rsidRPr="00D446E7">
        <w:rPr>
          <w:rFonts w:ascii="Arial" w:hAnsi="Arial" w:cs="Arial"/>
          <w:sz w:val="22"/>
          <w:szCs w:val="22"/>
        </w:rPr>
        <w:t xml:space="preserve"> Fuente de Financiamiento: </w:t>
      </w:r>
      <w:r w:rsidR="00076B31" w:rsidRPr="00D446E7">
        <w:rPr>
          <w:rFonts w:ascii="Arial" w:hAnsi="Arial" w:cs="Arial"/>
          <w:sz w:val="22"/>
          <w:szCs w:val="22"/>
        </w:rPr>
        <w:t>133</w:t>
      </w:r>
      <w:r w:rsidRPr="00D446E7">
        <w:rPr>
          <w:rFonts w:ascii="Arial" w:hAnsi="Arial" w:cs="Arial"/>
          <w:sz w:val="22"/>
          <w:szCs w:val="22"/>
        </w:rPr>
        <w:t xml:space="preserve"> </w:t>
      </w:r>
      <w:r w:rsidR="001E4465">
        <w:rPr>
          <w:rFonts w:ascii="Arial" w:hAnsi="Arial" w:cs="Arial"/>
          <w:sz w:val="22"/>
          <w:szCs w:val="22"/>
        </w:rPr>
        <w:t>-</w:t>
      </w:r>
      <w:r w:rsidRPr="00D446E7">
        <w:rPr>
          <w:rFonts w:ascii="Arial" w:hAnsi="Arial" w:cs="Arial"/>
          <w:sz w:val="22"/>
          <w:szCs w:val="22"/>
        </w:rPr>
        <w:t xml:space="preserve"> </w:t>
      </w:r>
      <w:r w:rsidR="00076B31" w:rsidRPr="00D446E7">
        <w:rPr>
          <w:rFonts w:ascii="Arial" w:hAnsi="Arial" w:cs="Arial"/>
          <w:sz w:val="22"/>
          <w:szCs w:val="22"/>
        </w:rPr>
        <w:t>De origen nacional</w:t>
      </w:r>
      <w:r w:rsidR="00E37C26">
        <w:rPr>
          <w:rFonts w:ascii="Arial" w:hAnsi="Arial" w:cs="Arial"/>
          <w:sz w:val="22"/>
          <w:szCs w:val="22"/>
        </w:rPr>
        <w:t xml:space="preserve"> -</w:t>
      </w:r>
      <w:r w:rsidRPr="00D446E7">
        <w:rPr>
          <w:rFonts w:ascii="Arial" w:hAnsi="Arial" w:cs="Arial"/>
          <w:sz w:val="22"/>
          <w:szCs w:val="22"/>
        </w:rPr>
        <w:t xml:space="preserve"> Imputación Presupuestaria: </w:t>
      </w:r>
      <w:r w:rsidR="00076B31" w:rsidRPr="00D446E7">
        <w:rPr>
          <w:rFonts w:ascii="Arial" w:hAnsi="Arial" w:cs="Arial"/>
          <w:sz w:val="22"/>
          <w:szCs w:val="22"/>
        </w:rPr>
        <w:t>53</w:t>
      </w:r>
      <w:r w:rsidRPr="00D446E7">
        <w:rPr>
          <w:rFonts w:ascii="Arial" w:hAnsi="Arial" w:cs="Arial"/>
          <w:sz w:val="22"/>
          <w:szCs w:val="22"/>
        </w:rPr>
        <w:t>.</w:t>
      </w:r>
      <w:r w:rsidR="00076B31" w:rsidRPr="00D446E7">
        <w:rPr>
          <w:rFonts w:ascii="Arial" w:hAnsi="Arial" w:cs="Arial"/>
          <w:sz w:val="22"/>
          <w:szCs w:val="22"/>
        </w:rPr>
        <w:t>60</w:t>
      </w:r>
      <w:r w:rsidRPr="00D446E7">
        <w:rPr>
          <w:rFonts w:ascii="Arial" w:hAnsi="Arial" w:cs="Arial"/>
          <w:sz w:val="22"/>
          <w:szCs w:val="22"/>
        </w:rPr>
        <w:t>.</w:t>
      </w:r>
      <w:r w:rsidR="00076B31" w:rsidRPr="00D446E7">
        <w:rPr>
          <w:rFonts w:ascii="Arial" w:hAnsi="Arial" w:cs="Arial"/>
          <w:sz w:val="22"/>
          <w:szCs w:val="22"/>
        </w:rPr>
        <w:t>68</w:t>
      </w:r>
      <w:r w:rsidRPr="00D446E7">
        <w:rPr>
          <w:rFonts w:ascii="Arial" w:hAnsi="Arial" w:cs="Arial"/>
          <w:sz w:val="22"/>
          <w:szCs w:val="22"/>
        </w:rPr>
        <w:t xml:space="preserve"> </w:t>
      </w:r>
      <w:r w:rsidR="00076B31" w:rsidRPr="00D446E7">
        <w:rPr>
          <w:rFonts w:ascii="Arial" w:hAnsi="Arial" w:cs="Arial"/>
          <w:sz w:val="22"/>
          <w:szCs w:val="22"/>
        </w:rPr>
        <w:t>3.9.9</w:t>
      </w:r>
      <w:r w:rsidRPr="00D446E7">
        <w:rPr>
          <w:rFonts w:ascii="Arial" w:hAnsi="Arial" w:cs="Arial"/>
          <w:sz w:val="22"/>
          <w:szCs w:val="22"/>
        </w:rPr>
        <w:t>.0</w:t>
      </w:r>
      <w:r w:rsidR="00E37C26">
        <w:rPr>
          <w:rFonts w:ascii="Arial" w:hAnsi="Arial" w:cs="Arial"/>
          <w:sz w:val="22"/>
          <w:szCs w:val="22"/>
        </w:rPr>
        <w:t xml:space="preserve"> -</w:t>
      </w:r>
      <w:r w:rsidRPr="00D446E7">
        <w:rPr>
          <w:rFonts w:ascii="Arial" w:hAnsi="Arial" w:cs="Arial"/>
          <w:sz w:val="22"/>
          <w:szCs w:val="22"/>
        </w:rPr>
        <w:t xml:space="preserve"> </w:t>
      </w:r>
      <w:r w:rsidR="00076B31" w:rsidRPr="00D446E7">
        <w:rPr>
          <w:rFonts w:ascii="Arial" w:hAnsi="Arial" w:cs="Arial"/>
          <w:sz w:val="22"/>
          <w:szCs w:val="22"/>
        </w:rPr>
        <w:t>Otros.</w:t>
      </w:r>
    </w:p>
    <w:p w14:paraId="07FC17A5" w14:textId="579F7880" w:rsidR="00511E28" w:rsidRPr="00245D49" w:rsidRDefault="00511E28" w:rsidP="00511E28">
      <w:pPr>
        <w:jc w:val="both"/>
        <w:rPr>
          <w:rFonts w:ascii="Arial" w:hAnsi="Arial" w:cs="Arial"/>
          <w:sz w:val="22"/>
          <w:szCs w:val="22"/>
        </w:rPr>
      </w:pPr>
      <w:r w:rsidRPr="00245D49">
        <w:rPr>
          <w:rFonts w:ascii="Arial" w:hAnsi="Arial" w:cs="Arial"/>
          <w:b/>
          <w:sz w:val="22"/>
          <w:szCs w:val="22"/>
        </w:rPr>
        <w:t xml:space="preserve">ARTÍCULO </w:t>
      </w:r>
      <w:r>
        <w:rPr>
          <w:rFonts w:ascii="Arial" w:hAnsi="Arial" w:cs="Arial"/>
          <w:b/>
          <w:sz w:val="22"/>
          <w:szCs w:val="22"/>
        </w:rPr>
        <w:t>7</w:t>
      </w:r>
      <w:r w:rsidR="00045459">
        <w:rPr>
          <w:rFonts w:ascii="Arial" w:hAnsi="Arial" w:cs="Arial"/>
          <w:b/>
          <w:sz w:val="22"/>
          <w:szCs w:val="22"/>
        </w:rPr>
        <w:t>.</w:t>
      </w:r>
      <w:r w:rsidRPr="00245D49">
        <w:rPr>
          <w:rFonts w:ascii="Arial" w:hAnsi="Arial" w:cs="Arial"/>
          <w:b/>
          <w:sz w:val="22"/>
          <w:szCs w:val="22"/>
        </w:rPr>
        <w:t>º</w:t>
      </w:r>
      <w:r w:rsidRPr="00245D49">
        <w:rPr>
          <w:rFonts w:ascii="Arial" w:hAnsi="Arial" w:cs="Arial"/>
          <w:sz w:val="22"/>
          <w:szCs w:val="22"/>
        </w:rPr>
        <w:t xml:space="preserve"> Comuníquese, notifíquese, publíquese y cumplido, archívese.</w:t>
      </w:r>
    </w:p>
    <w:p w14:paraId="6D23C6D7" w14:textId="77777777" w:rsidR="00511E28" w:rsidRPr="00245D49" w:rsidRDefault="00511E28" w:rsidP="00511E28">
      <w:pPr>
        <w:jc w:val="both"/>
        <w:rPr>
          <w:rFonts w:ascii="Arial" w:hAnsi="Arial" w:cs="Arial"/>
          <w:sz w:val="22"/>
          <w:szCs w:val="22"/>
        </w:rPr>
      </w:pPr>
    </w:p>
    <w:p w14:paraId="10902543" w14:textId="77777777" w:rsidR="00511E28" w:rsidRDefault="00511E28" w:rsidP="00511E28">
      <w:pPr>
        <w:jc w:val="both"/>
        <w:rPr>
          <w:rFonts w:ascii="Arial" w:hAnsi="Arial" w:cs="Arial"/>
          <w:b/>
          <w:i/>
          <w:sz w:val="22"/>
          <w:szCs w:val="22"/>
        </w:rPr>
      </w:pPr>
    </w:p>
    <w:p w14:paraId="4E22BA32" w14:textId="77777777" w:rsidR="00511E28" w:rsidRPr="008F3EFA" w:rsidRDefault="00511E28" w:rsidP="00511E28">
      <w:pPr>
        <w:rPr>
          <w:rFonts w:ascii="Arial" w:hAnsi="Arial" w:cs="Arial"/>
          <w:b/>
          <w:i/>
          <w:sz w:val="22"/>
          <w:szCs w:val="22"/>
        </w:rPr>
      </w:pPr>
    </w:p>
    <w:p w14:paraId="254DE73C" w14:textId="77777777" w:rsidR="00511E28" w:rsidRPr="002845E6" w:rsidRDefault="00511E28" w:rsidP="00511E28">
      <w:pPr>
        <w:ind w:left="708" w:firstLine="708"/>
        <w:jc w:val="center"/>
        <w:rPr>
          <w:rFonts w:ascii="Casablanca" w:hAnsi="Casablanca"/>
          <w:b/>
          <w:i/>
          <w:sz w:val="22"/>
          <w:szCs w:val="22"/>
        </w:rPr>
      </w:pPr>
      <w:r>
        <w:rPr>
          <w:rFonts w:ascii="Casablanca" w:hAnsi="Casablanca"/>
          <w:b/>
          <w:i/>
          <w:sz w:val="22"/>
          <w:szCs w:val="22"/>
        </w:rPr>
        <w:t>AGUSTÍN DANIEL SOSA</w:t>
      </w:r>
      <w:r w:rsidRPr="002845E6">
        <w:rPr>
          <w:rFonts w:ascii="Casablanca" w:hAnsi="Casablanca"/>
          <w:b/>
          <w:i/>
          <w:sz w:val="22"/>
          <w:szCs w:val="22"/>
        </w:rPr>
        <w:tab/>
      </w:r>
      <w:r w:rsidRPr="002845E6">
        <w:rPr>
          <w:rFonts w:ascii="Casablanca" w:hAnsi="Casablanca"/>
          <w:b/>
          <w:i/>
          <w:sz w:val="22"/>
          <w:szCs w:val="22"/>
        </w:rPr>
        <w:tab/>
      </w:r>
      <w:r w:rsidRPr="002845E6">
        <w:rPr>
          <w:rFonts w:ascii="Casablanca" w:hAnsi="Casablanca"/>
          <w:b/>
          <w:i/>
          <w:sz w:val="22"/>
          <w:szCs w:val="22"/>
        </w:rPr>
        <w:tab/>
        <w:t>ESTEBAN MARTÍN PIAGGIO</w:t>
      </w:r>
    </w:p>
    <w:p w14:paraId="38AC9ED2" w14:textId="77777777" w:rsidR="00511E28" w:rsidRPr="002845E6" w:rsidRDefault="00511E28" w:rsidP="00511E28">
      <w:pPr>
        <w:jc w:val="center"/>
        <w:rPr>
          <w:sz w:val="22"/>
          <w:szCs w:val="22"/>
        </w:rPr>
      </w:pPr>
      <w:r>
        <w:rPr>
          <w:rFonts w:ascii="Casablanca" w:hAnsi="Casablanca"/>
          <w:b/>
          <w:i/>
          <w:sz w:val="22"/>
          <w:szCs w:val="22"/>
        </w:rPr>
        <w:t xml:space="preserve">                      </w:t>
      </w:r>
      <w:r w:rsidRPr="002845E6">
        <w:rPr>
          <w:rFonts w:ascii="Casablanca" w:hAnsi="Casablanca"/>
          <w:b/>
          <w:i/>
          <w:sz w:val="22"/>
          <w:szCs w:val="22"/>
        </w:rPr>
        <w:t>Secretari</w:t>
      </w:r>
      <w:r>
        <w:rPr>
          <w:rFonts w:ascii="Casablanca" w:hAnsi="Casablanca"/>
          <w:b/>
          <w:i/>
          <w:sz w:val="22"/>
          <w:szCs w:val="22"/>
        </w:rPr>
        <w:t>o</w:t>
      </w:r>
      <w:r w:rsidRPr="002845E6">
        <w:rPr>
          <w:rFonts w:ascii="Casablanca" w:hAnsi="Casablanca"/>
          <w:b/>
          <w:i/>
          <w:sz w:val="22"/>
          <w:szCs w:val="22"/>
        </w:rPr>
        <w:t xml:space="preserve"> de Gobierno</w:t>
      </w:r>
      <w:r w:rsidRPr="002845E6">
        <w:rPr>
          <w:rFonts w:ascii="Casablanca" w:hAnsi="Casablanca"/>
          <w:b/>
          <w:i/>
          <w:sz w:val="22"/>
          <w:szCs w:val="22"/>
        </w:rPr>
        <w:tab/>
      </w:r>
      <w:r w:rsidRPr="002845E6">
        <w:rPr>
          <w:rFonts w:ascii="Casablanca" w:hAnsi="Casablanca"/>
          <w:b/>
          <w:i/>
          <w:sz w:val="22"/>
          <w:szCs w:val="22"/>
        </w:rPr>
        <w:tab/>
      </w:r>
      <w:r w:rsidRPr="002845E6">
        <w:rPr>
          <w:rFonts w:ascii="Casablanca" w:hAnsi="Casablanca"/>
          <w:b/>
          <w:i/>
          <w:sz w:val="22"/>
          <w:szCs w:val="22"/>
        </w:rPr>
        <w:tab/>
        <w:t xml:space="preserve">         </w:t>
      </w:r>
      <w:r>
        <w:rPr>
          <w:rFonts w:ascii="Casablanca" w:hAnsi="Casablanca"/>
          <w:b/>
          <w:i/>
          <w:sz w:val="22"/>
          <w:szCs w:val="22"/>
        </w:rPr>
        <w:t xml:space="preserve">     </w:t>
      </w:r>
      <w:r w:rsidRPr="002845E6">
        <w:rPr>
          <w:rFonts w:ascii="Casablanca" w:hAnsi="Casablanca"/>
          <w:b/>
          <w:i/>
          <w:sz w:val="22"/>
          <w:szCs w:val="22"/>
        </w:rPr>
        <w:t xml:space="preserve"> Presidente Municipal</w:t>
      </w:r>
    </w:p>
    <w:p w14:paraId="5155B6B4" w14:textId="77777777" w:rsidR="00511E28" w:rsidRPr="002845E6" w:rsidRDefault="00511E28" w:rsidP="00511E28">
      <w:pPr>
        <w:rPr>
          <w:rFonts w:ascii="Casablanca" w:hAnsi="Casablanca"/>
          <w:b/>
          <w:i/>
          <w:sz w:val="22"/>
          <w:szCs w:val="22"/>
        </w:rPr>
      </w:pPr>
    </w:p>
    <w:p w14:paraId="604EFE1E" w14:textId="77777777" w:rsidR="00511E28" w:rsidRPr="002845E6" w:rsidRDefault="00511E28" w:rsidP="00511E28">
      <w:pPr>
        <w:rPr>
          <w:rFonts w:ascii="Casablanca" w:hAnsi="Casablanca"/>
          <w:b/>
          <w:sz w:val="22"/>
          <w:szCs w:val="22"/>
        </w:rPr>
      </w:pPr>
      <w:r w:rsidRPr="002845E6">
        <w:rPr>
          <w:rFonts w:ascii="Casablanca" w:hAnsi="Casablanca"/>
          <w:b/>
          <w:i/>
          <w:sz w:val="22"/>
          <w:szCs w:val="22"/>
        </w:rPr>
        <w:t xml:space="preserve"> </w:t>
      </w:r>
    </w:p>
    <w:p w14:paraId="27E7F058" w14:textId="77777777" w:rsidR="00511E28" w:rsidRPr="00D446E7" w:rsidRDefault="00511E28" w:rsidP="00F4331E">
      <w:pPr>
        <w:jc w:val="both"/>
        <w:rPr>
          <w:rFonts w:ascii="Arial" w:hAnsi="Arial" w:cs="Arial"/>
          <w:sz w:val="22"/>
          <w:szCs w:val="22"/>
        </w:rPr>
      </w:pPr>
    </w:p>
    <w:sectPr w:rsidR="00511E28" w:rsidRPr="00D446E7" w:rsidSect="00306478">
      <w:headerReference w:type="default" r:id="rId6"/>
      <w:footerReference w:type="even" r:id="rId7"/>
      <w:footerReference w:type="default" r:id="rId8"/>
      <w:pgSz w:w="12242" w:h="15842" w:code="1"/>
      <w:pgMar w:top="454" w:right="567"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84BEB" w14:textId="77777777" w:rsidR="00EE601F" w:rsidRDefault="00EE601F">
      <w:r>
        <w:separator/>
      </w:r>
    </w:p>
  </w:endnote>
  <w:endnote w:type="continuationSeparator" w:id="0">
    <w:p w14:paraId="25D7E5A2" w14:textId="77777777" w:rsidR="00EE601F" w:rsidRDefault="00EE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sablanca">
    <w:altName w:val="Calibri"/>
    <w:charset w:val="00"/>
    <w:family w:val="auto"/>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A98DA" w14:textId="77777777" w:rsidR="00564A67" w:rsidRDefault="00DC09CA" w:rsidP="00BF1116">
    <w:pPr>
      <w:pStyle w:val="Piedepgina"/>
      <w:framePr w:wrap="around" w:vAnchor="text" w:hAnchor="margin" w:xAlign="center" w:y="1"/>
      <w:rPr>
        <w:rStyle w:val="Nmerodepgina"/>
      </w:rPr>
    </w:pPr>
    <w:r>
      <w:rPr>
        <w:rStyle w:val="Nmerodepgina"/>
      </w:rPr>
      <w:fldChar w:fldCharType="begin"/>
    </w:r>
    <w:r w:rsidR="006D13EE">
      <w:rPr>
        <w:rStyle w:val="Nmerodepgina"/>
      </w:rPr>
      <w:instrText xml:space="preserve">PAGE  </w:instrText>
    </w:r>
    <w:r>
      <w:rPr>
        <w:rStyle w:val="Nmerodepgina"/>
      </w:rPr>
      <w:fldChar w:fldCharType="end"/>
    </w:r>
  </w:p>
  <w:p w14:paraId="7A26B4DD" w14:textId="77777777" w:rsidR="00564A67" w:rsidRDefault="000454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87EF" w14:textId="77777777" w:rsidR="00564A67" w:rsidRPr="001E4465" w:rsidRDefault="006D13EE" w:rsidP="00BF1116">
    <w:pPr>
      <w:pStyle w:val="Piedepgina"/>
      <w:framePr w:wrap="around" w:vAnchor="text" w:hAnchor="margin" w:xAlign="center" w:y="1"/>
      <w:rPr>
        <w:rStyle w:val="Nmerodepgina"/>
        <w:rFonts w:ascii="Casablanca" w:hAnsi="Casablanca"/>
        <w:sz w:val="22"/>
        <w:szCs w:val="22"/>
      </w:rPr>
    </w:pPr>
    <w:r w:rsidRPr="001E4465">
      <w:rPr>
        <w:rStyle w:val="Nmerodepgina"/>
        <w:rFonts w:ascii="Casablanca" w:hAnsi="Casablanca"/>
        <w:sz w:val="22"/>
        <w:szCs w:val="22"/>
      </w:rPr>
      <w:t>-</w:t>
    </w:r>
    <w:r w:rsidR="00DC09CA" w:rsidRPr="001E4465">
      <w:rPr>
        <w:rStyle w:val="Nmerodepgina"/>
        <w:rFonts w:ascii="Casablanca" w:hAnsi="Casablanca"/>
        <w:i/>
        <w:sz w:val="22"/>
        <w:szCs w:val="22"/>
      </w:rPr>
      <w:fldChar w:fldCharType="begin"/>
    </w:r>
    <w:r w:rsidRPr="001E4465">
      <w:rPr>
        <w:rStyle w:val="Nmerodepgina"/>
        <w:rFonts w:ascii="Casablanca" w:hAnsi="Casablanca"/>
        <w:i/>
        <w:sz w:val="22"/>
        <w:szCs w:val="22"/>
      </w:rPr>
      <w:instrText xml:space="preserve">PAGE  </w:instrText>
    </w:r>
    <w:r w:rsidR="00DC09CA" w:rsidRPr="001E4465">
      <w:rPr>
        <w:rStyle w:val="Nmerodepgina"/>
        <w:rFonts w:ascii="Casablanca" w:hAnsi="Casablanca"/>
        <w:i/>
        <w:sz w:val="22"/>
        <w:szCs w:val="22"/>
      </w:rPr>
      <w:fldChar w:fldCharType="separate"/>
    </w:r>
    <w:r w:rsidR="00DA446F" w:rsidRPr="001E4465">
      <w:rPr>
        <w:rStyle w:val="Nmerodepgina"/>
        <w:rFonts w:ascii="Casablanca" w:hAnsi="Casablanca"/>
        <w:i/>
        <w:noProof/>
        <w:sz w:val="22"/>
        <w:szCs w:val="22"/>
      </w:rPr>
      <w:t>1</w:t>
    </w:r>
    <w:r w:rsidR="00DC09CA" w:rsidRPr="001E4465">
      <w:rPr>
        <w:rStyle w:val="Nmerodepgina"/>
        <w:rFonts w:ascii="Casablanca" w:hAnsi="Casablanca"/>
        <w:i/>
        <w:sz w:val="22"/>
        <w:szCs w:val="22"/>
      </w:rPr>
      <w:fldChar w:fldCharType="end"/>
    </w:r>
    <w:r w:rsidRPr="001E4465">
      <w:rPr>
        <w:rStyle w:val="Nmerodepgina"/>
        <w:rFonts w:ascii="Casablanca" w:hAnsi="Casablanca"/>
        <w:i/>
        <w:sz w:val="22"/>
        <w:szCs w:val="22"/>
      </w:rPr>
      <w:t>-</w:t>
    </w:r>
  </w:p>
  <w:p w14:paraId="4F8DAE8B" w14:textId="77777777" w:rsidR="00564A67" w:rsidRDefault="000454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15133" w14:textId="77777777" w:rsidR="00EE601F" w:rsidRDefault="00EE601F">
      <w:r>
        <w:separator/>
      </w:r>
    </w:p>
  </w:footnote>
  <w:footnote w:type="continuationSeparator" w:id="0">
    <w:p w14:paraId="0E4414FE" w14:textId="77777777" w:rsidR="00EE601F" w:rsidRDefault="00EE6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573E1" w14:textId="4D8FB2FB" w:rsidR="00C15FF0" w:rsidRPr="00FF3DDA" w:rsidRDefault="00C15FF0" w:rsidP="00C15FF0">
    <w:pPr>
      <w:tabs>
        <w:tab w:val="left" w:pos="3570"/>
      </w:tabs>
      <w:jc w:val="both"/>
      <w:rPr>
        <w:rFonts w:ascii="Arial" w:hAnsi="Arial"/>
        <w:b/>
        <w:color w:val="000000"/>
        <w:sz w:val="22"/>
        <w:szCs w:val="22"/>
        <w:u w:val="single"/>
      </w:rPr>
    </w:pPr>
    <w:r>
      <w:rPr>
        <w:sz w:val="22"/>
        <w:szCs w:val="22"/>
      </w:rPr>
      <w:t xml:space="preserve">            </w:t>
    </w:r>
    <w:r w:rsidRPr="00FF3DDA">
      <w:rPr>
        <w:rFonts w:ascii="Arial" w:hAnsi="Arial"/>
        <w:sz w:val="22"/>
        <w:szCs w:val="22"/>
      </w:rPr>
      <w:object w:dxaOrig="945" w:dyaOrig="1080" w14:anchorId="2BD5F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4pt">
          <v:imagedata r:id="rId1" o:title=""/>
        </v:shape>
        <o:OLEObject Type="Embed" ProgID="CDraw5" ShapeID="_x0000_i1025" DrawAspect="Content" ObjectID="_1745132858" r:id="rId2"/>
      </w:object>
    </w:r>
    <w:r w:rsidRPr="00FF3DDA">
      <w:rPr>
        <w:rFonts w:ascii="Arial" w:hAnsi="Arial"/>
        <w:sz w:val="22"/>
        <w:szCs w:val="22"/>
      </w:rPr>
      <w:tab/>
    </w:r>
  </w:p>
  <w:p w14:paraId="284B5FC6" w14:textId="77777777" w:rsidR="00C15FF0" w:rsidRPr="007851B7" w:rsidRDefault="00C15FF0" w:rsidP="00C15FF0">
    <w:pPr>
      <w:pStyle w:val="Ttulo1"/>
      <w:rPr>
        <w:rFonts w:ascii="Casablanca" w:hAnsi="Casablanca"/>
        <w:b/>
        <w:bCs/>
        <w:i/>
        <w:iCs/>
        <w:sz w:val="22"/>
        <w:szCs w:val="22"/>
        <w:u w:val="single"/>
      </w:rPr>
    </w:pPr>
    <w:r w:rsidRPr="007851B7">
      <w:rPr>
        <w:rFonts w:ascii="Casablanca" w:hAnsi="Casablanca"/>
        <w:b/>
        <w:bCs/>
        <w:i/>
        <w:iCs/>
        <w:sz w:val="22"/>
        <w:szCs w:val="22"/>
      </w:rPr>
      <w:t>Departamento Ejecutivo</w:t>
    </w:r>
  </w:p>
  <w:p w14:paraId="6EA5EB05" w14:textId="1D8C3622" w:rsidR="00C15FF0" w:rsidRDefault="00C15FF0" w:rsidP="00C15FF0">
    <w:pPr>
      <w:pStyle w:val="Textoindependiente2"/>
      <w:jc w:val="right"/>
      <w:rPr>
        <w:rFonts w:ascii="Arial" w:hAnsi="Arial"/>
        <w:b/>
        <w:sz w:val="22"/>
        <w:szCs w:val="22"/>
        <w:u w:val="single"/>
      </w:rPr>
    </w:pPr>
    <w:r w:rsidRPr="00FF3DDA">
      <w:rPr>
        <w:rFonts w:ascii="Arial" w:hAnsi="Arial"/>
        <w:b/>
        <w:sz w:val="22"/>
        <w:szCs w:val="22"/>
        <w:u w:val="single"/>
      </w:rPr>
      <w:t xml:space="preserve">DECRETO N.º </w:t>
    </w:r>
    <w:r w:rsidR="00045459">
      <w:rPr>
        <w:rFonts w:ascii="Arial" w:hAnsi="Arial"/>
        <w:b/>
        <w:sz w:val="22"/>
        <w:szCs w:val="22"/>
        <w:u w:val="single"/>
      </w:rPr>
      <w:t>1799</w:t>
    </w:r>
    <w:r w:rsidRPr="00FF3DDA">
      <w:rPr>
        <w:rFonts w:ascii="Arial" w:hAnsi="Arial"/>
        <w:b/>
        <w:sz w:val="22"/>
        <w:szCs w:val="22"/>
        <w:u w:val="single"/>
      </w:rPr>
      <w:t>/20</w:t>
    </w:r>
    <w:r>
      <w:rPr>
        <w:rFonts w:ascii="Arial" w:hAnsi="Arial"/>
        <w:b/>
        <w:sz w:val="22"/>
        <w:szCs w:val="22"/>
        <w:u w:val="single"/>
      </w:rPr>
      <w:t>23</w:t>
    </w:r>
  </w:p>
  <w:p w14:paraId="0E351CDD" w14:textId="77777777" w:rsidR="00C15FF0" w:rsidRPr="00FF3DDA" w:rsidRDefault="00C15FF0" w:rsidP="00C15FF0">
    <w:pPr>
      <w:pStyle w:val="Textoindependiente2"/>
      <w:jc w:val="right"/>
      <w:rPr>
        <w:rFonts w:ascii="Arial" w:hAnsi="Arial"/>
        <w:b/>
        <w:sz w:val="22"/>
        <w:szCs w:val="22"/>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EE"/>
    <w:rsid w:val="00045459"/>
    <w:rsid w:val="00076B31"/>
    <w:rsid w:val="00076E48"/>
    <w:rsid w:val="00111B54"/>
    <w:rsid w:val="001A438A"/>
    <w:rsid w:val="001C781E"/>
    <w:rsid w:val="001E4465"/>
    <w:rsid w:val="001F7BC3"/>
    <w:rsid w:val="0027085A"/>
    <w:rsid w:val="002D7D0A"/>
    <w:rsid w:val="00306478"/>
    <w:rsid w:val="00366526"/>
    <w:rsid w:val="00382816"/>
    <w:rsid w:val="00393127"/>
    <w:rsid w:val="003E310B"/>
    <w:rsid w:val="004641E0"/>
    <w:rsid w:val="004C08EE"/>
    <w:rsid w:val="004E5C6D"/>
    <w:rsid w:val="00511E28"/>
    <w:rsid w:val="00526604"/>
    <w:rsid w:val="005313F7"/>
    <w:rsid w:val="005C62E3"/>
    <w:rsid w:val="006573F8"/>
    <w:rsid w:val="006D13EE"/>
    <w:rsid w:val="00705DBE"/>
    <w:rsid w:val="00735F34"/>
    <w:rsid w:val="00776715"/>
    <w:rsid w:val="007851B7"/>
    <w:rsid w:val="007E3F4D"/>
    <w:rsid w:val="00895A8B"/>
    <w:rsid w:val="008A543E"/>
    <w:rsid w:val="008C1B6C"/>
    <w:rsid w:val="008C3103"/>
    <w:rsid w:val="008E66B7"/>
    <w:rsid w:val="008F22A1"/>
    <w:rsid w:val="008F2A53"/>
    <w:rsid w:val="00993A19"/>
    <w:rsid w:val="009F02B3"/>
    <w:rsid w:val="00AF7ED7"/>
    <w:rsid w:val="00B1382B"/>
    <w:rsid w:val="00B9149D"/>
    <w:rsid w:val="00BF1B5E"/>
    <w:rsid w:val="00C15FF0"/>
    <w:rsid w:val="00C46C99"/>
    <w:rsid w:val="00D446E7"/>
    <w:rsid w:val="00D81F5A"/>
    <w:rsid w:val="00D861D3"/>
    <w:rsid w:val="00DA446F"/>
    <w:rsid w:val="00DB6C43"/>
    <w:rsid w:val="00DC09CA"/>
    <w:rsid w:val="00DE4259"/>
    <w:rsid w:val="00E04A63"/>
    <w:rsid w:val="00E14B80"/>
    <w:rsid w:val="00E37C26"/>
    <w:rsid w:val="00E737D8"/>
    <w:rsid w:val="00EC1478"/>
    <w:rsid w:val="00EC5949"/>
    <w:rsid w:val="00EE601F"/>
    <w:rsid w:val="00F26C63"/>
    <w:rsid w:val="00F36E03"/>
    <w:rsid w:val="00F37902"/>
    <w:rsid w:val="00F4331E"/>
    <w:rsid w:val="00FE213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14:docId w14:val="1BAD186F"/>
  <w15:docId w15:val="{DEE9CD03-0ADF-4DCD-91C7-F78F745C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13E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6D13EE"/>
    <w:pPr>
      <w:keepNext/>
      <w:spacing w:line="360" w:lineRule="auto"/>
      <w:jc w:val="both"/>
      <w:outlineLvl w:val="0"/>
    </w:pPr>
    <w:rPr>
      <w:szCs w:val="20"/>
    </w:rPr>
  </w:style>
  <w:style w:type="paragraph" w:styleId="Ttulo2">
    <w:name w:val="heading 2"/>
    <w:basedOn w:val="Normal"/>
    <w:next w:val="Normal"/>
    <w:link w:val="Ttulo2Car"/>
    <w:qFormat/>
    <w:rsid w:val="006D13EE"/>
    <w:pPr>
      <w:keepNext/>
      <w:spacing w:line="360" w:lineRule="auto"/>
      <w:jc w:val="center"/>
      <w:outlineLvl w:val="1"/>
    </w:pPr>
    <w:rPr>
      <w:b/>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D13EE"/>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rsid w:val="006D13EE"/>
    <w:rPr>
      <w:rFonts w:ascii="Times New Roman" w:eastAsia="Times New Roman" w:hAnsi="Times New Roman" w:cs="Times New Roman"/>
      <w:b/>
      <w:sz w:val="24"/>
      <w:szCs w:val="20"/>
      <w:u w:val="single"/>
      <w:lang w:eastAsia="es-ES"/>
    </w:rPr>
  </w:style>
  <w:style w:type="paragraph" w:styleId="Piedepgina">
    <w:name w:val="footer"/>
    <w:basedOn w:val="Normal"/>
    <w:link w:val="PiedepginaCar"/>
    <w:rsid w:val="006D13EE"/>
    <w:pPr>
      <w:tabs>
        <w:tab w:val="center" w:pos="4252"/>
        <w:tab w:val="right" w:pos="8504"/>
      </w:tabs>
    </w:pPr>
  </w:style>
  <w:style w:type="character" w:customStyle="1" w:styleId="PiedepginaCar">
    <w:name w:val="Pie de página Car"/>
    <w:basedOn w:val="Fuentedeprrafopredeter"/>
    <w:link w:val="Piedepgina"/>
    <w:rsid w:val="006D13EE"/>
    <w:rPr>
      <w:rFonts w:ascii="Times New Roman" w:eastAsia="Times New Roman" w:hAnsi="Times New Roman" w:cs="Times New Roman"/>
      <w:sz w:val="24"/>
      <w:szCs w:val="24"/>
      <w:lang w:eastAsia="es-ES"/>
    </w:rPr>
  </w:style>
  <w:style w:type="character" w:styleId="Nmerodepgina">
    <w:name w:val="page number"/>
    <w:basedOn w:val="Fuentedeprrafopredeter"/>
    <w:rsid w:val="006D13EE"/>
  </w:style>
  <w:style w:type="character" w:styleId="nfasis">
    <w:name w:val="Emphasis"/>
    <w:basedOn w:val="Fuentedeprrafopredeter"/>
    <w:qFormat/>
    <w:rsid w:val="006D13EE"/>
    <w:rPr>
      <w:i/>
      <w:iCs/>
    </w:rPr>
  </w:style>
  <w:style w:type="paragraph" w:styleId="Textodeglobo">
    <w:name w:val="Balloon Text"/>
    <w:basedOn w:val="Normal"/>
    <w:link w:val="TextodegloboCar"/>
    <w:uiPriority w:val="99"/>
    <w:semiHidden/>
    <w:unhideWhenUsed/>
    <w:rsid w:val="00F433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331E"/>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E04A63"/>
    <w:pPr>
      <w:tabs>
        <w:tab w:val="center" w:pos="4252"/>
        <w:tab w:val="right" w:pos="8504"/>
      </w:tabs>
    </w:pPr>
  </w:style>
  <w:style w:type="character" w:customStyle="1" w:styleId="EncabezadoCar">
    <w:name w:val="Encabezado Car"/>
    <w:basedOn w:val="Fuentedeprrafopredeter"/>
    <w:link w:val="Encabezado"/>
    <w:uiPriority w:val="99"/>
    <w:rsid w:val="00E04A63"/>
    <w:rPr>
      <w:rFonts w:ascii="Times New Roman" w:eastAsia="Times New Roman" w:hAnsi="Times New Roman" w:cs="Times New Roman"/>
      <w:sz w:val="24"/>
      <w:szCs w:val="24"/>
      <w:lang w:eastAsia="es-ES"/>
    </w:rPr>
  </w:style>
  <w:style w:type="paragraph" w:styleId="Textosinformato">
    <w:name w:val="Plain Text"/>
    <w:basedOn w:val="Normal"/>
    <w:link w:val="TextosinformatoCar"/>
    <w:rsid w:val="00F26C63"/>
    <w:pPr>
      <w:autoSpaceDE w:val="0"/>
      <w:autoSpaceDN w:val="0"/>
    </w:pPr>
    <w:rPr>
      <w:rFonts w:ascii="Courier New" w:hAnsi="Courier New" w:cs="Courier New"/>
      <w:sz w:val="20"/>
      <w:szCs w:val="20"/>
      <w:lang w:val="es-ES_tradnl" w:eastAsia="es-MX"/>
    </w:rPr>
  </w:style>
  <w:style w:type="character" w:customStyle="1" w:styleId="TextosinformatoCar">
    <w:name w:val="Texto sin formato Car"/>
    <w:basedOn w:val="Fuentedeprrafopredeter"/>
    <w:link w:val="Textosinformato"/>
    <w:rsid w:val="00F26C63"/>
    <w:rPr>
      <w:rFonts w:ascii="Courier New" w:eastAsia="Times New Roman" w:hAnsi="Courier New" w:cs="Courier New"/>
      <w:sz w:val="20"/>
      <w:szCs w:val="20"/>
      <w:lang w:val="es-ES_tradnl" w:eastAsia="es-MX"/>
    </w:rPr>
  </w:style>
  <w:style w:type="paragraph" w:styleId="Textoindependiente2">
    <w:name w:val="Body Text 2"/>
    <w:basedOn w:val="Normal"/>
    <w:link w:val="Textoindependiente2Car"/>
    <w:rsid w:val="00C15FF0"/>
    <w:pPr>
      <w:jc w:val="both"/>
    </w:pPr>
    <w:rPr>
      <w:szCs w:val="20"/>
      <w:lang w:val="es-MX"/>
    </w:rPr>
  </w:style>
  <w:style w:type="character" w:customStyle="1" w:styleId="Textoindependiente2Car">
    <w:name w:val="Texto independiente 2 Car"/>
    <w:basedOn w:val="Fuentedeprrafopredeter"/>
    <w:link w:val="Textoindependiente2"/>
    <w:rsid w:val="00C15FF0"/>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3983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Juan-Suministros</dc:creator>
  <cp:keywords/>
  <dc:description/>
  <cp:lastModifiedBy>usr</cp:lastModifiedBy>
  <cp:revision>2</cp:revision>
  <cp:lastPrinted>2021-11-12T14:04:00Z</cp:lastPrinted>
  <dcterms:created xsi:type="dcterms:W3CDTF">2023-05-09T13:21:00Z</dcterms:created>
  <dcterms:modified xsi:type="dcterms:W3CDTF">2023-05-09T13:21:00Z</dcterms:modified>
</cp:coreProperties>
</file>