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17749" w14:textId="4AB991FB" w:rsidR="00BB5706" w:rsidRPr="001A4045" w:rsidRDefault="00BB5706" w:rsidP="005236CB">
      <w:pPr>
        <w:spacing w:after="0" w:line="240" w:lineRule="auto"/>
        <w:jc w:val="right"/>
        <w:rPr>
          <w:rFonts w:ascii="Arial" w:eastAsia="Arial Unicode MS" w:hAnsi="Arial" w:cs="Arial"/>
        </w:rPr>
      </w:pPr>
      <w:r w:rsidRPr="001A4045">
        <w:rPr>
          <w:rFonts w:ascii="Arial" w:eastAsia="Arial Unicode MS" w:hAnsi="Arial" w:cs="Arial"/>
        </w:rPr>
        <w:t xml:space="preserve">SAN JOSÉ DE GUALEGUAYCHÚ, </w:t>
      </w:r>
      <w:r w:rsidR="002B6DAB">
        <w:rPr>
          <w:rFonts w:ascii="Arial" w:eastAsia="Arial Unicode MS" w:hAnsi="Arial" w:cs="Arial"/>
        </w:rPr>
        <w:t xml:space="preserve">22 </w:t>
      </w:r>
      <w:r w:rsidRPr="001A4045">
        <w:rPr>
          <w:rFonts w:ascii="Arial" w:eastAsia="Arial Unicode MS" w:hAnsi="Arial" w:cs="Arial"/>
        </w:rPr>
        <w:t xml:space="preserve">de </w:t>
      </w:r>
      <w:r w:rsidR="00A8773E">
        <w:rPr>
          <w:rFonts w:ascii="Arial" w:eastAsia="Arial Unicode MS" w:hAnsi="Arial" w:cs="Arial"/>
        </w:rPr>
        <w:t>marzo</w:t>
      </w:r>
      <w:r w:rsidRPr="001A4045">
        <w:rPr>
          <w:rFonts w:ascii="Arial" w:eastAsia="Arial Unicode MS" w:hAnsi="Arial" w:cs="Arial"/>
        </w:rPr>
        <w:t xml:space="preserve"> de 2023</w:t>
      </w:r>
    </w:p>
    <w:p w14:paraId="1231E151" w14:textId="1E9D915B" w:rsidR="005236CB" w:rsidRPr="001A4045" w:rsidRDefault="005236CB" w:rsidP="005236CB">
      <w:pPr>
        <w:spacing w:after="0" w:line="240" w:lineRule="auto"/>
        <w:jc w:val="both"/>
        <w:rPr>
          <w:rFonts w:ascii="Arial" w:eastAsia="Arial Unicode MS" w:hAnsi="Arial" w:cs="Arial"/>
        </w:rPr>
      </w:pPr>
    </w:p>
    <w:p w14:paraId="4E7A067B" w14:textId="5484EF15" w:rsidR="00BB5706" w:rsidRPr="001A4045" w:rsidRDefault="00BB5706" w:rsidP="005236CB">
      <w:pPr>
        <w:spacing w:after="0" w:line="240" w:lineRule="auto"/>
        <w:ind w:firstLine="708"/>
        <w:jc w:val="both"/>
        <w:rPr>
          <w:rFonts w:ascii="Arial" w:eastAsia="Arial Unicode MS" w:hAnsi="Arial" w:cs="Arial"/>
        </w:rPr>
      </w:pPr>
      <w:r w:rsidRPr="001A4045">
        <w:rPr>
          <w:rFonts w:ascii="Arial" w:eastAsia="Arial Unicode MS" w:hAnsi="Arial" w:cs="Arial"/>
        </w:rPr>
        <w:t xml:space="preserve">VISTO: </w:t>
      </w:r>
      <w:r w:rsidR="00975927" w:rsidRPr="001A4045">
        <w:rPr>
          <w:rFonts w:ascii="Arial" w:eastAsia="Arial Unicode MS" w:hAnsi="Arial" w:cs="Arial"/>
        </w:rPr>
        <w:t>E</w:t>
      </w:r>
      <w:r w:rsidRPr="001A4045">
        <w:rPr>
          <w:rFonts w:ascii="Arial" w:eastAsia="Arial Unicode MS" w:hAnsi="Arial" w:cs="Arial"/>
        </w:rPr>
        <w:t xml:space="preserve">l Expediente </w:t>
      </w:r>
      <w:r w:rsidR="00B363AC">
        <w:rPr>
          <w:rFonts w:ascii="Arial" w:eastAsia="Arial Unicode MS" w:hAnsi="Arial" w:cs="Arial"/>
        </w:rPr>
        <w:t>n.</w:t>
      </w:r>
      <w:r w:rsidRPr="001A4045">
        <w:rPr>
          <w:rFonts w:ascii="Arial" w:eastAsia="Arial Unicode MS" w:hAnsi="Arial" w:cs="Arial"/>
        </w:rPr>
        <w:t xml:space="preserve">º </w:t>
      </w:r>
      <w:r w:rsidR="00975927" w:rsidRPr="001A4045">
        <w:rPr>
          <w:rFonts w:ascii="Arial" w:eastAsia="Arial Unicode MS" w:hAnsi="Arial" w:cs="Arial"/>
        </w:rPr>
        <w:t>301</w:t>
      </w:r>
      <w:r w:rsidRPr="001A4045">
        <w:rPr>
          <w:rFonts w:ascii="Arial" w:eastAsia="Arial Unicode MS" w:hAnsi="Arial" w:cs="Arial"/>
        </w:rPr>
        <w:t>/2023, caratulado: “DIRECCI</w:t>
      </w:r>
      <w:r w:rsidR="00975927" w:rsidRPr="001A4045">
        <w:rPr>
          <w:rFonts w:ascii="Arial" w:eastAsia="Arial Unicode MS" w:hAnsi="Arial" w:cs="Arial"/>
        </w:rPr>
        <w:t>Ó</w:t>
      </w:r>
      <w:r w:rsidRPr="001A4045">
        <w:rPr>
          <w:rFonts w:ascii="Arial" w:eastAsia="Arial Unicode MS" w:hAnsi="Arial" w:cs="Arial"/>
        </w:rPr>
        <w:t>N DE VIVIENDAS LICITACI</w:t>
      </w:r>
      <w:r w:rsidR="00975927" w:rsidRPr="001A4045">
        <w:rPr>
          <w:rFonts w:ascii="Arial" w:eastAsia="Arial Unicode MS" w:hAnsi="Arial" w:cs="Arial"/>
        </w:rPr>
        <w:t>Ó</w:t>
      </w:r>
      <w:r w:rsidRPr="001A4045">
        <w:rPr>
          <w:rFonts w:ascii="Arial" w:eastAsia="Arial Unicode MS" w:hAnsi="Arial" w:cs="Arial"/>
        </w:rPr>
        <w:t>N P</w:t>
      </w:r>
      <w:r w:rsidR="00975927" w:rsidRPr="001A4045">
        <w:rPr>
          <w:rFonts w:ascii="Arial" w:eastAsia="Arial Unicode MS" w:hAnsi="Arial" w:cs="Arial"/>
        </w:rPr>
        <w:t>Ú</w:t>
      </w:r>
      <w:r w:rsidRPr="001A4045">
        <w:rPr>
          <w:rFonts w:ascii="Arial" w:eastAsia="Arial Unicode MS" w:hAnsi="Arial" w:cs="Arial"/>
        </w:rPr>
        <w:t xml:space="preserve">BLICA </w:t>
      </w:r>
      <w:r w:rsidR="00B363AC">
        <w:rPr>
          <w:rFonts w:ascii="Arial" w:eastAsia="Arial Unicode MS" w:hAnsi="Arial" w:cs="Arial"/>
        </w:rPr>
        <w:t>n.</w:t>
      </w:r>
      <w:r w:rsidRPr="001A4045">
        <w:rPr>
          <w:rFonts w:ascii="Arial" w:eastAsia="Arial Unicode MS" w:hAnsi="Arial" w:cs="Arial"/>
        </w:rPr>
        <w:t xml:space="preserve">° 3/2023 </w:t>
      </w:r>
      <w:r w:rsidR="002B6DAB">
        <w:rPr>
          <w:rFonts w:ascii="Arial" w:eastAsia="Arial Unicode MS" w:hAnsi="Arial" w:cs="Arial"/>
        </w:rPr>
        <w:t>-</w:t>
      </w:r>
      <w:r w:rsidRPr="001A4045">
        <w:rPr>
          <w:rFonts w:ascii="Arial" w:eastAsia="Arial Unicode MS" w:hAnsi="Arial" w:cs="Arial"/>
        </w:rPr>
        <w:t xml:space="preserve"> ADQUISICI</w:t>
      </w:r>
      <w:r w:rsidR="00975927" w:rsidRPr="001A4045">
        <w:rPr>
          <w:rFonts w:ascii="Arial" w:eastAsia="Arial Unicode MS" w:hAnsi="Arial" w:cs="Arial"/>
        </w:rPr>
        <w:t>Ó</w:t>
      </w:r>
      <w:r w:rsidRPr="001A4045">
        <w:rPr>
          <w:rFonts w:ascii="Arial" w:eastAsia="Arial Unicode MS" w:hAnsi="Arial" w:cs="Arial"/>
        </w:rPr>
        <w:t xml:space="preserve">N DE </w:t>
      </w:r>
      <w:r w:rsidRPr="001A4045">
        <w:rPr>
          <w:rFonts w:ascii="Arial" w:eastAsia="Arial MT" w:hAnsi="Arial" w:cs="Arial"/>
          <w:lang w:eastAsia="en-US"/>
        </w:rPr>
        <w:t>UN (1) TANQUE DE AGUA Y DE UNA TORRE MET</w:t>
      </w:r>
      <w:r w:rsidR="00975927" w:rsidRPr="001A4045">
        <w:rPr>
          <w:rFonts w:ascii="Arial" w:eastAsia="Arial MT" w:hAnsi="Arial" w:cs="Arial"/>
          <w:lang w:eastAsia="en-US"/>
        </w:rPr>
        <w:t>Á</w:t>
      </w:r>
      <w:r w:rsidRPr="001A4045">
        <w:rPr>
          <w:rFonts w:ascii="Arial" w:eastAsia="Arial MT" w:hAnsi="Arial" w:cs="Arial"/>
          <w:lang w:eastAsia="en-US"/>
        </w:rPr>
        <w:t>LICA</w:t>
      </w:r>
      <w:r w:rsidRPr="001A4045">
        <w:rPr>
          <w:rFonts w:ascii="Arial" w:eastAsia="Arial Unicode MS" w:hAnsi="Arial" w:cs="Arial"/>
        </w:rPr>
        <w:t>”; y</w:t>
      </w:r>
    </w:p>
    <w:p w14:paraId="343A892C" w14:textId="77777777" w:rsidR="00975927" w:rsidRPr="001A4045" w:rsidRDefault="00975927" w:rsidP="005051C2">
      <w:pPr>
        <w:spacing w:after="0" w:line="240" w:lineRule="auto"/>
        <w:jc w:val="both"/>
        <w:rPr>
          <w:rFonts w:ascii="Arial" w:eastAsia="Arial Unicode MS" w:hAnsi="Arial" w:cs="Arial"/>
        </w:rPr>
      </w:pPr>
    </w:p>
    <w:p w14:paraId="3A578A28" w14:textId="7B02C488" w:rsidR="00BB5706" w:rsidRPr="001A4045" w:rsidRDefault="00BB5706" w:rsidP="00975927">
      <w:pPr>
        <w:spacing w:after="0" w:line="240" w:lineRule="auto"/>
        <w:ind w:firstLine="708"/>
        <w:jc w:val="both"/>
        <w:rPr>
          <w:rFonts w:ascii="Arial" w:eastAsia="Arial Unicode MS" w:hAnsi="Arial" w:cs="Arial"/>
          <w:b/>
          <w:bCs/>
        </w:rPr>
      </w:pPr>
      <w:r w:rsidRPr="001A4045">
        <w:rPr>
          <w:rFonts w:ascii="Arial" w:eastAsia="Arial Unicode MS" w:hAnsi="Arial" w:cs="Arial"/>
          <w:b/>
          <w:bCs/>
        </w:rPr>
        <w:t>CONSIDERANDO:</w:t>
      </w:r>
    </w:p>
    <w:p w14:paraId="0910B28C" w14:textId="78E0A8CF" w:rsidR="007C3442" w:rsidRPr="001A4045" w:rsidRDefault="007C3442" w:rsidP="007C3442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Que</w:t>
      </w:r>
      <w:r w:rsidR="002731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Decreto n.º 149/2023, de fecha 16.1.2023 se llamó a Licitación Pública n.º 3/2023</w:t>
      </w:r>
      <w:r w:rsidRPr="001A4045">
        <w:rPr>
          <w:rFonts w:ascii="Arial" w:hAnsi="Arial" w:cs="Arial"/>
        </w:rPr>
        <w:t xml:space="preserve">, para la </w:t>
      </w:r>
      <w:r w:rsidRPr="001A4045">
        <w:rPr>
          <w:rFonts w:ascii="Arial" w:hAnsi="Arial" w:cs="Arial"/>
          <w:bCs/>
          <w:iCs/>
        </w:rPr>
        <w:t xml:space="preserve">ADQUISICIÓN de UN (1) TANQUE, apto para reserva de agua potable, y UNA (1) TORRE METÁLICA de 15 metros de altura que soportará el tanque, en el marco del PROGRAMA “RECONSTRUIR” </w:t>
      </w:r>
      <w:r w:rsidR="00161BF6">
        <w:rPr>
          <w:rFonts w:ascii="Arial" w:hAnsi="Arial" w:cs="Arial"/>
          <w:bCs/>
          <w:iCs/>
        </w:rPr>
        <w:t>-</w:t>
      </w:r>
      <w:bookmarkStart w:id="0" w:name="_GoBack"/>
      <w:bookmarkEnd w:id="0"/>
      <w:r w:rsidRPr="001A4045">
        <w:rPr>
          <w:rFonts w:ascii="Arial" w:hAnsi="Arial" w:cs="Arial"/>
          <w:bCs/>
          <w:iCs/>
        </w:rPr>
        <w:t xml:space="preserve"> PROYECTO “TERMINACIÓN DE 210 VIVIENDAS MAS INFRAESTRUCTURA EN EL MUNICIPIO DE GUALEGUAYCHÚ“</w:t>
      </w:r>
      <w:r w:rsidRPr="001A4045">
        <w:rPr>
          <w:rFonts w:ascii="Arial" w:hAnsi="Arial" w:cs="Arial"/>
        </w:rPr>
        <w:t>, puestos e instalados en un predio, sito en el loteo denominado “Las Ramas”, calle Tula Costa al Oeste de nuestra ciudad.</w:t>
      </w:r>
    </w:p>
    <w:p w14:paraId="13290709" w14:textId="639323FD" w:rsidR="007C3442" w:rsidRPr="009C039F" w:rsidRDefault="007C3442" w:rsidP="007C3442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Que</w:t>
      </w:r>
      <w:r w:rsidR="002731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363AC">
        <w:rPr>
          <w:rFonts w:ascii="Arial" w:hAnsi="Arial" w:cs="Arial"/>
        </w:rPr>
        <w:t>mediante</w:t>
      </w:r>
      <w:r>
        <w:rPr>
          <w:rFonts w:ascii="Arial" w:hAnsi="Arial" w:cs="Arial"/>
        </w:rPr>
        <w:t xml:space="preserve"> Decreto n.º 590/2023, de fecha 10.2.2023 se declaró fracasada la Licitación Pública n.º 3/2023 puesto que la única oferta presentada excedía en un </w:t>
      </w:r>
      <w:r w:rsidRPr="009C039F">
        <w:rPr>
          <w:rFonts w:ascii="Arial" w:hAnsi="Arial" w:cs="Arial"/>
        </w:rPr>
        <w:t>VEINTE CON CERO TRES por ciento (20.03%) al Presupuesto Oficial.</w:t>
      </w:r>
    </w:p>
    <w:p w14:paraId="1F0BE971" w14:textId="3E6E70AA" w:rsidR="00BB5706" w:rsidRPr="001A4045" w:rsidRDefault="00BB5706" w:rsidP="005051C2">
      <w:pPr>
        <w:spacing w:after="0" w:line="240" w:lineRule="auto"/>
        <w:jc w:val="both"/>
        <w:rPr>
          <w:rFonts w:ascii="Arial" w:hAnsi="Arial" w:cs="Arial"/>
        </w:rPr>
      </w:pPr>
      <w:r w:rsidRPr="001A4045">
        <w:rPr>
          <w:rFonts w:ascii="Arial" w:hAnsi="Arial" w:cs="Arial"/>
        </w:rPr>
        <w:tab/>
        <w:t>Que</w:t>
      </w:r>
      <w:r w:rsidR="0027318E">
        <w:rPr>
          <w:rFonts w:ascii="Arial" w:hAnsi="Arial" w:cs="Arial"/>
        </w:rPr>
        <w:t>,</w:t>
      </w:r>
      <w:r w:rsidRPr="001A4045">
        <w:rPr>
          <w:rFonts w:ascii="Arial" w:hAnsi="Arial" w:cs="Arial"/>
        </w:rPr>
        <w:t xml:space="preserve"> a f. </w:t>
      </w:r>
      <w:r w:rsidR="0027318E">
        <w:rPr>
          <w:rFonts w:ascii="Arial" w:hAnsi="Arial" w:cs="Arial"/>
        </w:rPr>
        <w:t>84</w:t>
      </w:r>
      <w:r w:rsidRPr="001A4045">
        <w:rPr>
          <w:rFonts w:ascii="Arial" w:hAnsi="Arial" w:cs="Arial"/>
        </w:rPr>
        <w:t xml:space="preserve"> se adjunta Solicitud de Pedido </w:t>
      </w:r>
      <w:r w:rsidR="0027318E">
        <w:rPr>
          <w:rFonts w:ascii="Arial" w:hAnsi="Arial" w:cs="Arial"/>
        </w:rPr>
        <w:t>n.</w:t>
      </w:r>
      <w:r w:rsidRPr="001A4045">
        <w:rPr>
          <w:rFonts w:ascii="Arial" w:hAnsi="Arial" w:cs="Arial"/>
        </w:rPr>
        <w:t xml:space="preserve">º </w:t>
      </w:r>
      <w:r w:rsidR="0027318E">
        <w:rPr>
          <w:rFonts w:ascii="Arial" w:hAnsi="Arial" w:cs="Arial"/>
        </w:rPr>
        <w:t>1961</w:t>
      </w:r>
      <w:r w:rsidRPr="001A4045">
        <w:rPr>
          <w:rFonts w:ascii="Arial" w:hAnsi="Arial" w:cs="Arial"/>
        </w:rPr>
        <w:t xml:space="preserve"> de fecha </w:t>
      </w:r>
      <w:r w:rsidR="0027318E">
        <w:rPr>
          <w:rFonts w:ascii="Arial" w:hAnsi="Arial" w:cs="Arial"/>
        </w:rPr>
        <w:t>3.3.2023</w:t>
      </w:r>
      <w:r w:rsidRPr="001A4045">
        <w:rPr>
          <w:rFonts w:ascii="Arial" w:hAnsi="Arial" w:cs="Arial"/>
        </w:rPr>
        <w:t xml:space="preserve">, por la suma total de </w:t>
      </w:r>
      <w:r w:rsidRPr="001A4045">
        <w:rPr>
          <w:rFonts w:ascii="Arial" w:eastAsia="Arial Unicode MS" w:hAnsi="Arial" w:cs="Arial"/>
        </w:rPr>
        <w:t xml:space="preserve">PESOS </w:t>
      </w:r>
      <w:bookmarkStart w:id="1" w:name="_Hlk118275268"/>
      <w:r w:rsidR="0027318E">
        <w:rPr>
          <w:rFonts w:ascii="Arial" w:eastAsia="Arial Unicode MS" w:hAnsi="Arial" w:cs="Arial"/>
        </w:rPr>
        <w:t>DOCE MILLONES SESENTA Y SIETE MIL QUINIENTOS</w:t>
      </w:r>
      <w:r w:rsidR="004E542A" w:rsidRPr="001A4045">
        <w:rPr>
          <w:rFonts w:ascii="Arial" w:eastAsia="Arial Unicode MS" w:hAnsi="Arial" w:cs="Arial"/>
        </w:rPr>
        <w:t xml:space="preserve"> </w:t>
      </w:r>
      <w:r w:rsidRPr="001A4045">
        <w:rPr>
          <w:rFonts w:ascii="Arial" w:eastAsia="Arial Unicode MS" w:hAnsi="Arial" w:cs="Arial"/>
        </w:rPr>
        <w:t xml:space="preserve">($ </w:t>
      </w:r>
      <w:r w:rsidR="0027318E">
        <w:rPr>
          <w:rFonts w:ascii="Arial" w:eastAsia="Arial Unicode MS" w:hAnsi="Arial" w:cs="Arial"/>
        </w:rPr>
        <w:t>12</w:t>
      </w:r>
      <w:r w:rsidRPr="001A4045">
        <w:rPr>
          <w:rFonts w:ascii="Arial" w:eastAsia="Arial Unicode MS" w:hAnsi="Arial" w:cs="Arial"/>
        </w:rPr>
        <w:t>.</w:t>
      </w:r>
      <w:r w:rsidR="0027318E">
        <w:rPr>
          <w:rFonts w:ascii="Arial" w:eastAsia="Arial Unicode MS" w:hAnsi="Arial" w:cs="Arial"/>
        </w:rPr>
        <w:t>067</w:t>
      </w:r>
      <w:r w:rsidRPr="001A4045">
        <w:rPr>
          <w:rFonts w:ascii="Arial" w:eastAsia="Arial Unicode MS" w:hAnsi="Arial" w:cs="Arial"/>
        </w:rPr>
        <w:t>.</w:t>
      </w:r>
      <w:r w:rsidR="0027318E">
        <w:rPr>
          <w:rFonts w:ascii="Arial" w:eastAsia="Arial Unicode MS" w:hAnsi="Arial" w:cs="Arial"/>
        </w:rPr>
        <w:t>500</w:t>
      </w:r>
      <w:r w:rsidRPr="001A4045">
        <w:rPr>
          <w:rFonts w:ascii="Arial" w:eastAsia="Arial Unicode MS" w:hAnsi="Arial" w:cs="Arial"/>
        </w:rPr>
        <w:t>,</w:t>
      </w:r>
      <w:r w:rsidR="0027318E">
        <w:rPr>
          <w:rFonts w:ascii="Arial" w:eastAsia="Arial Unicode MS" w:hAnsi="Arial" w:cs="Arial"/>
        </w:rPr>
        <w:t>00</w:t>
      </w:r>
      <w:r w:rsidRPr="001A4045">
        <w:rPr>
          <w:rFonts w:ascii="Arial" w:eastAsia="Arial Unicode MS" w:hAnsi="Arial" w:cs="Arial"/>
        </w:rPr>
        <w:t>).</w:t>
      </w:r>
      <w:bookmarkEnd w:id="1"/>
    </w:p>
    <w:p w14:paraId="27075158" w14:textId="1ED88E4F" w:rsidR="00BB5706" w:rsidRPr="001A4045" w:rsidRDefault="00BB5706" w:rsidP="0097592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A4045">
        <w:rPr>
          <w:rFonts w:ascii="Arial" w:hAnsi="Arial" w:cs="Arial"/>
        </w:rPr>
        <w:t>Que</w:t>
      </w:r>
      <w:r w:rsidR="00B363AC">
        <w:rPr>
          <w:rFonts w:ascii="Arial" w:hAnsi="Arial" w:cs="Arial"/>
        </w:rPr>
        <w:t>,</w:t>
      </w:r>
      <w:r w:rsidRPr="001A4045">
        <w:rPr>
          <w:rFonts w:ascii="Arial" w:hAnsi="Arial" w:cs="Arial"/>
        </w:rPr>
        <w:t xml:space="preserve"> a f</w:t>
      </w:r>
      <w:r w:rsidR="0027318E">
        <w:rPr>
          <w:rFonts w:ascii="Arial" w:hAnsi="Arial" w:cs="Arial"/>
        </w:rPr>
        <w:t>f</w:t>
      </w:r>
      <w:r w:rsidRPr="001A4045">
        <w:rPr>
          <w:rFonts w:ascii="Arial" w:hAnsi="Arial" w:cs="Arial"/>
        </w:rPr>
        <w:t xml:space="preserve">. </w:t>
      </w:r>
      <w:r w:rsidR="0027318E">
        <w:rPr>
          <w:rFonts w:ascii="Arial" w:hAnsi="Arial" w:cs="Arial"/>
        </w:rPr>
        <w:t>85/86</w:t>
      </w:r>
      <w:r w:rsidRPr="001A4045">
        <w:rPr>
          <w:rFonts w:ascii="Arial" w:hAnsi="Arial" w:cs="Arial"/>
        </w:rPr>
        <w:t xml:space="preserve"> Solicitud de Gastos y Detalle de Saldos Presupuestarios </w:t>
      </w:r>
      <w:r w:rsidR="0027318E">
        <w:rPr>
          <w:rFonts w:ascii="Arial" w:hAnsi="Arial" w:cs="Arial"/>
        </w:rPr>
        <w:t>n.</w:t>
      </w:r>
      <w:r w:rsidRPr="001A4045">
        <w:rPr>
          <w:rFonts w:ascii="Arial" w:hAnsi="Arial" w:cs="Arial"/>
        </w:rPr>
        <w:t>º 1-</w:t>
      </w:r>
      <w:r w:rsidR="0027318E">
        <w:rPr>
          <w:rFonts w:ascii="Arial" w:hAnsi="Arial" w:cs="Arial"/>
        </w:rPr>
        <w:t>2177</w:t>
      </w:r>
      <w:r w:rsidRPr="001A4045">
        <w:rPr>
          <w:rFonts w:ascii="Arial" w:hAnsi="Arial" w:cs="Arial"/>
        </w:rPr>
        <w:t xml:space="preserve">, de fecha </w:t>
      </w:r>
      <w:r w:rsidR="0027318E">
        <w:rPr>
          <w:rFonts w:ascii="Arial" w:hAnsi="Arial" w:cs="Arial"/>
        </w:rPr>
        <w:t>7.3.2023</w:t>
      </w:r>
      <w:r w:rsidRPr="001A4045">
        <w:rPr>
          <w:rFonts w:ascii="Arial" w:hAnsi="Arial" w:cs="Arial"/>
        </w:rPr>
        <w:t>, por el mismo importe.</w:t>
      </w:r>
    </w:p>
    <w:p w14:paraId="5EC866C6" w14:textId="74D827AA" w:rsidR="00BB5706" w:rsidRPr="001A4045" w:rsidRDefault="00BB5706" w:rsidP="005051C2">
      <w:pPr>
        <w:spacing w:after="0" w:line="240" w:lineRule="auto"/>
        <w:jc w:val="both"/>
        <w:rPr>
          <w:rFonts w:ascii="Arial" w:hAnsi="Arial" w:cs="Arial"/>
        </w:rPr>
      </w:pPr>
      <w:r w:rsidRPr="001A4045">
        <w:rPr>
          <w:rFonts w:ascii="Arial" w:hAnsi="Arial" w:cs="Arial"/>
        </w:rPr>
        <w:tab/>
        <w:t>Que</w:t>
      </w:r>
      <w:r w:rsidR="00B363AC">
        <w:rPr>
          <w:rFonts w:ascii="Arial" w:hAnsi="Arial" w:cs="Arial"/>
        </w:rPr>
        <w:t>,</w:t>
      </w:r>
      <w:r w:rsidRPr="001A4045">
        <w:rPr>
          <w:rFonts w:ascii="Arial" w:hAnsi="Arial" w:cs="Arial"/>
        </w:rPr>
        <w:t xml:space="preserve"> a f</w:t>
      </w:r>
      <w:r w:rsidR="008A389C">
        <w:rPr>
          <w:rFonts w:ascii="Arial" w:hAnsi="Arial" w:cs="Arial"/>
        </w:rPr>
        <w:t>f</w:t>
      </w:r>
      <w:r w:rsidRPr="001A4045">
        <w:rPr>
          <w:rFonts w:ascii="Arial" w:hAnsi="Arial" w:cs="Arial"/>
        </w:rPr>
        <w:t xml:space="preserve">. </w:t>
      </w:r>
      <w:r w:rsidR="008A389C">
        <w:rPr>
          <w:rFonts w:ascii="Arial" w:hAnsi="Arial" w:cs="Arial"/>
        </w:rPr>
        <w:t>87/89</w:t>
      </w:r>
      <w:r w:rsidRPr="001A4045">
        <w:rPr>
          <w:rFonts w:ascii="Arial" w:hAnsi="Arial" w:cs="Arial"/>
        </w:rPr>
        <w:t xml:space="preserve"> se adjunta modelo de Pliego de Condiciones Particulares y Especificaciones Técnicas.</w:t>
      </w:r>
    </w:p>
    <w:p w14:paraId="491B908C" w14:textId="34063AF2" w:rsidR="00BB5706" w:rsidRPr="001A4045" w:rsidRDefault="00BB5706" w:rsidP="005051C2">
      <w:pPr>
        <w:spacing w:after="0" w:line="240" w:lineRule="auto"/>
        <w:jc w:val="both"/>
        <w:rPr>
          <w:rFonts w:ascii="Arial" w:eastAsia="Arial Unicode MS" w:hAnsi="Arial" w:cs="Arial"/>
        </w:rPr>
      </w:pPr>
      <w:r w:rsidRPr="001A4045">
        <w:rPr>
          <w:rFonts w:ascii="Arial" w:hAnsi="Arial" w:cs="Arial"/>
        </w:rPr>
        <w:tab/>
      </w:r>
      <w:r w:rsidRPr="001A4045">
        <w:rPr>
          <w:rFonts w:ascii="Arial" w:eastAsia="Arial Unicode MS" w:hAnsi="Arial" w:cs="Arial"/>
        </w:rPr>
        <w:t xml:space="preserve">Que, en efecto, y de conformidad a lo establecido en el artículo 85° de la Ordenanza </w:t>
      </w:r>
      <w:r w:rsidR="0059571E">
        <w:rPr>
          <w:rFonts w:ascii="Arial" w:eastAsia="Arial Unicode MS" w:hAnsi="Arial" w:cs="Arial"/>
        </w:rPr>
        <w:t>n.</w:t>
      </w:r>
      <w:r w:rsidRPr="001A4045">
        <w:rPr>
          <w:rFonts w:ascii="Arial" w:eastAsia="Arial Unicode MS" w:hAnsi="Arial" w:cs="Arial"/>
        </w:rPr>
        <w:t>° 11738/2012, l</w:t>
      </w:r>
      <w:r w:rsidRPr="001A4045">
        <w:rPr>
          <w:rFonts w:ascii="Arial" w:hAnsi="Arial" w:cs="Arial"/>
        </w:rPr>
        <w:t xml:space="preserve">a </w:t>
      </w:r>
      <w:r w:rsidRPr="001A4045">
        <w:rPr>
          <w:rFonts w:ascii="Arial" w:hAnsi="Arial" w:cs="Arial"/>
          <w:bCs/>
          <w:iCs/>
        </w:rPr>
        <w:t>ADQUISICIÓN de UN (1) TANQUE, apto para reserva de agua potable, y UNA (1) TORRE METÁLICA</w:t>
      </w:r>
      <w:r w:rsidRPr="001A4045">
        <w:rPr>
          <w:rFonts w:ascii="Arial" w:hAnsi="Arial" w:cs="Arial"/>
        </w:rPr>
        <w:t xml:space="preserve"> </w:t>
      </w:r>
      <w:r w:rsidRPr="001A4045">
        <w:rPr>
          <w:rFonts w:ascii="Arial" w:eastAsia="Arial Unicode MS" w:hAnsi="Arial" w:cs="Arial"/>
        </w:rPr>
        <w:t xml:space="preserve">y </w:t>
      </w:r>
      <w:r w:rsidRPr="001A4045">
        <w:rPr>
          <w:rFonts w:ascii="Arial" w:hAnsi="Arial" w:cs="Arial"/>
        </w:rPr>
        <w:t xml:space="preserve">podrá </w:t>
      </w:r>
      <w:r w:rsidRPr="001A4045">
        <w:rPr>
          <w:rFonts w:ascii="Arial" w:eastAsia="Arial Unicode MS" w:hAnsi="Arial" w:cs="Arial"/>
        </w:rPr>
        <w:t>realizarse mediante llamado a Licitación Pública.</w:t>
      </w:r>
    </w:p>
    <w:p w14:paraId="418523CD" w14:textId="5A963626" w:rsidR="00BB5706" w:rsidRPr="001A4045" w:rsidRDefault="00BB5706" w:rsidP="005051C2">
      <w:pPr>
        <w:spacing w:after="0" w:line="240" w:lineRule="auto"/>
        <w:ind w:firstLine="709"/>
        <w:jc w:val="both"/>
        <w:rPr>
          <w:rFonts w:ascii="Arial" w:eastAsia="Arial Unicode MS" w:hAnsi="Arial" w:cs="Arial"/>
          <w:lang w:val="es-ES" w:eastAsia="es-ES"/>
        </w:rPr>
      </w:pPr>
      <w:r w:rsidRPr="001A4045">
        <w:rPr>
          <w:rFonts w:ascii="Arial" w:eastAsia="Arial Unicode MS" w:hAnsi="Arial" w:cs="Arial"/>
          <w:lang w:val="es-ES" w:eastAsia="es-ES"/>
        </w:rPr>
        <w:t xml:space="preserve">Por ello, y en uso de las atribuciones </w:t>
      </w:r>
      <w:r w:rsidR="00975927" w:rsidRPr="001A4045">
        <w:rPr>
          <w:rFonts w:ascii="Arial" w:eastAsia="Arial Unicode MS" w:hAnsi="Arial" w:cs="Arial"/>
          <w:lang w:val="es-ES" w:eastAsia="es-ES"/>
        </w:rPr>
        <w:t xml:space="preserve">expresamente </w:t>
      </w:r>
      <w:r w:rsidRPr="001A4045">
        <w:rPr>
          <w:rFonts w:ascii="Arial" w:eastAsia="Arial Unicode MS" w:hAnsi="Arial" w:cs="Arial"/>
          <w:lang w:val="es-ES" w:eastAsia="es-ES"/>
        </w:rPr>
        <w:t xml:space="preserve">conferidas por el artículo 107° de la Ley </w:t>
      </w:r>
      <w:r w:rsidR="00E738F1">
        <w:rPr>
          <w:rFonts w:ascii="Arial" w:eastAsia="Arial Unicode MS" w:hAnsi="Arial" w:cs="Arial"/>
          <w:lang w:val="es-ES" w:eastAsia="es-ES"/>
        </w:rPr>
        <w:t>n.</w:t>
      </w:r>
      <w:r w:rsidRPr="001A4045">
        <w:rPr>
          <w:rFonts w:ascii="Arial" w:eastAsia="Arial Unicode MS" w:hAnsi="Arial" w:cs="Arial"/>
          <w:lang w:val="es-ES" w:eastAsia="es-ES"/>
        </w:rPr>
        <w:t>° 10027,</w:t>
      </w:r>
    </w:p>
    <w:p w14:paraId="2BBB3A41" w14:textId="77777777" w:rsidR="00BB5706" w:rsidRPr="001A4045" w:rsidRDefault="00BB5706" w:rsidP="005051C2">
      <w:pPr>
        <w:spacing w:after="0" w:line="240" w:lineRule="auto"/>
        <w:ind w:firstLine="709"/>
        <w:jc w:val="both"/>
        <w:rPr>
          <w:rFonts w:ascii="Arial" w:eastAsia="Arial Unicode MS" w:hAnsi="Arial" w:cs="Arial"/>
          <w:lang w:val="es-ES" w:eastAsia="es-ES"/>
        </w:rPr>
      </w:pPr>
    </w:p>
    <w:p w14:paraId="48B68DBB" w14:textId="77777777" w:rsidR="00BB5706" w:rsidRPr="001A4045" w:rsidRDefault="00BB5706" w:rsidP="00975927">
      <w:pPr>
        <w:spacing w:after="0" w:line="240" w:lineRule="auto"/>
        <w:jc w:val="center"/>
        <w:rPr>
          <w:rFonts w:ascii="Arial" w:eastAsia="Arial Unicode MS" w:hAnsi="Arial" w:cs="Arial"/>
          <w:lang w:val="es-ES" w:eastAsia="es-ES"/>
        </w:rPr>
      </w:pPr>
      <w:r w:rsidRPr="001A4045">
        <w:rPr>
          <w:rFonts w:ascii="Arial" w:eastAsia="Arial Unicode MS" w:hAnsi="Arial" w:cs="Arial"/>
          <w:lang w:val="es-ES" w:eastAsia="es-ES"/>
        </w:rPr>
        <w:t>EL PRESIDENTE DE LA MUNICIPALIDAD DE SAN JOSÉ DE GUALEGUAYCHÚ</w:t>
      </w:r>
    </w:p>
    <w:p w14:paraId="201DBEAA" w14:textId="77777777" w:rsidR="00975927" w:rsidRPr="001A4045" w:rsidRDefault="00975927" w:rsidP="00975927">
      <w:pPr>
        <w:spacing w:after="0" w:line="240" w:lineRule="auto"/>
        <w:jc w:val="center"/>
        <w:rPr>
          <w:rFonts w:ascii="Arial" w:eastAsia="Arial Unicode MS" w:hAnsi="Arial" w:cs="Arial"/>
          <w:lang w:val="es-ES" w:eastAsia="es-ES"/>
        </w:rPr>
      </w:pPr>
    </w:p>
    <w:p w14:paraId="1E6808AA" w14:textId="302835C8" w:rsidR="00BB5706" w:rsidRPr="001A4045" w:rsidRDefault="00BB5706" w:rsidP="00975927">
      <w:pPr>
        <w:spacing w:after="0" w:line="240" w:lineRule="auto"/>
        <w:jc w:val="center"/>
        <w:rPr>
          <w:rFonts w:ascii="Arial" w:eastAsia="Arial Unicode MS" w:hAnsi="Arial" w:cs="Arial"/>
          <w:u w:val="single"/>
          <w:lang w:val="es-ES" w:eastAsia="es-ES"/>
        </w:rPr>
      </w:pPr>
      <w:r w:rsidRPr="001A4045">
        <w:rPr>
          <w:rFonts w:ascii="Arial" w:eastAsia="Arial Unicode MS" w:hAnsi="Arial" w:cs="Arial"/>
          <w:u w:val="single"/>
          <w:lang w:val="es-ES" w:eastAsia="es-ES"/>
        </w:rPr>
        <w:t>DECRETA</w:t>
      </w:r>
      <w:r w:rsidR="00975927" w:rsidRPr="001A4045">
        <w:rPr>
          <w:rFonts w:ascii="Arial" w:eastAsia="Arial Unicode MS" w:hAnsi="Arial" w:cs="Arial"/>
          <w:u w:val="single"/>
          <w:lang w:val="es-ES" w:eastAsia="es-ES"/>
        </w:rPr>
        <w:t>:</w:t>
      </w:r>
    </w:p>
    <w:p w14:paraId="4C713FD7" w14:textId="6ACEDDA3" w:rsidR="00BB5706" w:rsidRPr="001A4045" w:rsidRDefault="00BB5706" w:rsidP="00975927">
      <w:pPr>
        <w:spacing w:after="0" w:line="240" w:lineRule="auto"/>
        <w:jc w:val="both"/>
        <w:rPr>
          <w:rFonts w:ascii="Arial" w:hAnsi="Arial" w:cs="Arial"/>
        </w:rPr>
      </w:pPr>
      <w:r w:rsidRPr="001A4045">
        <w:rPr>
          <w:rFonts w:ascii="Arial" w:hAnsi="Arial" w:cs="Arial"/>
          <w:b/>
          <w:bCs/>
        </w:rPr>
        <w:t>ARTÍCULO 1</w:t>
      </w:r>
      <w:r w:rsidR="00B363AC">
        <w:rPr>
          <w:rFonts w:ascii="Arial" w:hAnsi="Arial" w:cs="Arial"/>
          <w:b/>
          <w:bCs/>
        </w:rPr>
        <w:t>.</w:t>
      </w:r>
      <w:r w:rsidRPr="001A4045">
        <w:rPr>
          <w:rFonts w:ascii="Arial" w:hAnsi="Arial" w:cs="Arial"/>
          <w:b/>
          <w:bCs/>
        </w:rPr>
        <w:t>º</w:t>
      </w:r>
      <w:r w:rsidRPr="001A4045">
        <w:rPr>
          <w:rFonts w:ascii="Arial" w:hAnsi="Arial" w:cs="Arial"/>
        </w:rPr>
        <w:t xml:space="preserve"> LLÁMESE a </w:t>
      </w:r>
      <w:r w:rsidR="00B363AC">
        <w:rPr>
          <w:rFonts w:ascii="Arial" w:hAnsi="Arial" w:cs="Arial"/>
        </w:rPr>
        <w:t>Licitación Pública</w:t>
      </w:r>
      <w:r w:rsidRPr="001A4045">
        <w:rPr>
          <w:rFonts w:ascii="Arial" w:hAnsi="Arial" w:cs="Arial"/>
        </w:rPr>
        <w:t xml:space="preserve"> </w:t>
      </w:r>
      <w:r w:rsidR="007E6E16">
        <w:rPr>
          <w:rFonts w:ascii="Arial" w:hAnsi="Arial" w:cs="Arial"/>
        </w:rPr>
        <w:t>n.</w:t>
      </w:r>
      <w:r w:rsidRPr="001A4045">
        <w:rPr>
          <w:rFonts w:ascii="Arial" w:hAnsi="Arial" w:cs="Arial"/>
        </w:rPr>
        <w:t xml:space="preserve">º </w:t>
      </w:r>
      <w:r w:rsidR="007E6E16">
        <w:rPr>
          <w:rFonts w:ascii="Arial" w:hAnsi="Arial" w:cs="Arial"/>
        </w:rPr>
        <w:t>18</w:t>
      </w:r>
      <w:r w:rsidRPr="001A4045">
        <w:rPr>
          <w:rFonts w:ascii="Arial" w:hAnsi="Arial" w:cs="Arial"/>
        </w:rPr>
        <w:t>/202</w:t>
      </w:r>
      <w:r w:rsidR="007E6E16">
        <w:rPr>
          <w:rFonts w:ascii="Arial" w:hAnsi="Arial" w:cs="Arial"/>
        </w:rPr>
        <w:t>3</w:t>
      </w:r>
      <w:r w:rsidRPr="001A4045">
        <w:rPr>
          <w:rFonts w:ascii="Arial" w:hAnsi="Arial" w:cs="Arial"/>
        </w:rPr>
        <w:t xml:space="preserve">, cuya </w:t>
      </w:r>
      <w:r w:rsidR="007E6E16">
        <w:rPr>
          <w:rFonts w:ascii="Arial" w:hAnsi="Arial" w:cs="Arial"/>
        </w:rPr>
        <w:t>apertura</w:t>
      </w:r>
      <w:r w:rsidRPr="001A4045">
        <w:rPr>
          <w:rFonts w:ascii="Arial" w:hAnsi="Arial" w:cs="Arial"/>
        </w:rPr>
        <w:t xml:space="preserve"> de </w:t>
      </w:r>
      <w:r w:rsidR="007E6E16">
        <w:rPr>
          <w:rFonts w:ascii="Arial" w:hAnsi="Arial" w:cs="Arial"/>
        </w:rPr>
        <w:t>ofertas</w:t>
      </w:r>
      <w:r w:rsidRPr="001A4045">
        <w:rPr>
          <w:rFonts w:ascii="Arial" w:hAnsi="Arial" w:cs="Arial"/>
        </w:rPr>
        <w:t xml:space="preserve"> se realizará el día </w:t>
      </w:r>
      <w:r w:rsidR="007E6E16">
        <w:rPr>
          <w:rFonts w:ascii="Arial" w:hAnsi="Arial" w:cs="Arial"/>
        </w:rPr>
        <w:t>17</w:t>
      </w:r>
      <w:r w:rsidRPr="001A4045">
        <w:rPr>
          <w:rFonts w:ascii="Arial" w:hAnsi="Arial" w:cs="Arial"/>
        </w:rPr>
        <w:t xml:space="preserve"> de </w:t>
      </w:r>
      <w:r w:rsidR="007E6E16">
        <w:rPr>
          <w:rFonts w:ascii="Arial" w:hAnsi="Arial" w:cs="Arial"/>
        </w:rPr>
        <w:t>abril</w:t>
      </w:r>
      <w:r w:rsidRPr="001A4045">
        <w:rPr>
          <w:rFonts w:ascii="Arial" w:hAnsi="Arial" w:cs="Arial"/>
        </w:rPr>
        <w:t xml:space="preserve"> del año 2023, a las 11:00 HORAS, para la </w:t>
      </w:r>
      <w:r w:rsidR="007E6E16">
        <w:rPr>
          <w:rFonts w:ascii="Arial" w:hAnsi="Arial" w:cs="Arial"/>
          <w:bCs/>
          <w:iCs/>
        </w:rPr>
        <w:t>adquisición</w:t>
      </w:r>
      <w:r w:rsidR="004E542A" w:rsidRPr="001A4045">
        <w:rPr>
          <w:rFonts w:ascii="Arial" w:hAnsi="Arial" w:cs="Arial"/>
          <w:bCs/>
          <w:iCs/>
        </w:rPr>
        <w:t xml:space="preserve"> de UN (1) TANQUE, apto para reserva de agua potable, y UNA (1) TORRE METÁLICA de 15 metros de altura que soportará el tanque, en el marco del PROGRAMA “RECONSTRUIR” – PROYECTO “TERMINACIÓN DE 210 VIVIENDAS MAS INFRAESTRUCTURA EN EL MUNICIPIO DE GUALEGUAYCHÚ“</w:t>
      </w:r>
      <w:r w:rsidR="004E542A" w:rsidRPr="001A4045">
        <w:rPr>
          <w:rFonts w:ascii="Arial" w:hAnsi="Arial" w:cs="Arial"/>
        </w:rPr>
        <w:t xml:space="preserve"> , puestos e instalados en un predio, sito en el loteo denominado “Las Ramas”, calle Tula Costa al Oeste de nuestra ciudad.</w:t>
      </w:r>
    </w:p>
    <w:p w14:paraId="2FAB0BE0" w14:textId="05AA6707" w:rsidR="00BB5706" w:rsidRPr="001A4045" w:rsidRDefault="00BB5706" w:rsidP="005051C2">
      <w:pPr>
        <w:spacing w:after="0" w:line="240" w:lineRule="auto"/>
        <w:jc w:val="both"/>
        <w:rPr>
          <w:rFonts w:ascii="Arial" w:hAnsi="Arial" w:cs="Arial"/>
        </w:rPr>
      </w:pPr>
      <w:r w:rsidRPr="001A4045">
        <w:rPr>
          <w:rFonts w:ascii="Arial" w:hAnsi="Arial" w:cs="Arial"/>
          <w:b/>
          <w:bCs/>
        </w:rPr>
        <w:t>ARTÍCULO 2</w:t>
      </w:r>
      <w:r w:rsidR="00B363AC">
        <w:rPr>
          <w:rFonts w:ascii="Arial" w:hAnsi="Arial" w:cs="Arial"/>
          <w:b/>
          <w:bCs/>
        </w:rPr>
        <w:t>.</w:t>
      </w:r>
      <w:r w:rsidRPr="001A4045">
        <w:rPr>
          <w:rFonts w:ascii="Arial" w:hAnsi="Arial" w:cs="Arial"/>
          <w:b/>
          <w:bCs/>
        </w:rPr>
        <w:t>º</w:t>
      </w:r>
      <w:r w:rsidRPr="001A4045">
        <w:rPr>
          <w:rFonts w:ascii="Arial" w:hAnsi="Arial" w:cs="Arial"/>
        </w:rPr>
        <w:t xml:space="preserve"> Las </w:t>
      </w:r>
      <w:r w:rsidR="006F543D" w:rsidRPr="001A4045">
        <w:rPr>
          <w:rFonts w:ascii="Arial" w:hAnsi="Arial" w:cs="Arial"/>
        </w:rPr>
        <w:t>ofertas serán recepcionadas</w:t>
      </w:r>
      <w:r w:rsidRPr="001A4045">
        <w:rPr>
          <w:rFonts w:ascii="Arial" w:hAnsi="Arial" w:cs="Arial"/>
        </w:rPr>
        <w:t xml:space="preserve"> en el </w:t>
      </w:r>
      <w:r w:rsidR="005236CB" w:rsidRPr="001A4045">
        <w:rPr>
          <w:rFonts w:ascii="Arial" w:hAnsi="Arial" w:cs="Arial"/>
        </w:rPr>
        <w:t>Área</w:t>
      </w:r>
      <w:r w:rsidRPr="001A4045">
        <w:rPr>
          <w:rFonts w:ascii="Arial" w:hAnsi="Arial" w:cs="Arial"/>
        </w:rPr>
        <w:t xml:space="preserve"> de S</w:t>
      </w:r>
      <w:r w:rsidR="005236CB" w:rsidRPr="001A4045">
        <w:rPr>
          <w:rFonts w:ascii="Arial" w:hAnsi="Arial" w:cs="Arial"/>
        </w:rPr>
        <w:t>uministros</w:t>
      </w:r>
      <w:r w:rsidRPr="001A4045">
        <w:rPr>
          <w:rFonts w:ascii="Arial" w:hAnsi="Arial" w:cs="Arial"/>
        </w:rPr>
        <w:t xml:space="preserve">, hasta el día </w:t>
      </w:r>
      <w:r w:rsidR="007E6E16">
        <w:rPr>
          <w:rFonts w:ascii="Arial" w:hAnsi="Arial" w:cs="Arial"/>
        </w:rPr>
        <w:t>17</w:t>
      </w:r>
      <w:r w:rsidRPr="001A4045">
        <w:rPr>
          <w:rFonts w:ascii="Arial" w:hAnsi="Arial" w:cs="Arial"/>
        </w:rPr>
        <w:t xml:space="preserve"> de </w:t>
      </w:r>
      <w:r w:rsidR="007E6E16">
        <w:rPr>
          <w:rFonts w:ascii="Arial" w:hAnsi="Arial" w:cs="Arial"/>
        </w:rPr>
        <w:t>abril</w:t>
      </w:r>
      <w:r w:rsidRPr="001A4045">
        <w:rPr>
          <w:rFonts w:ascii="Arial" w:hAnsi="Arial" w:cs="Arial"/>
        </w:rPr>
        <w:t xml:space="preserve"> del año 2023, a las 10:00 HORAS y deberán ajustarse al Pliego de Condiciones Generales.</w:t>
      </w:r>
    </w:p>
    <w:p w14:paraId="4FF35203" w14:textId="491B0E51" w:rsidR="00BB5706" w:rsidRPr="001A4045" w:rsidRDefault="00BB5706" w:rsidP="005051C2">
      <w:pPr>
        <w:spacing w:after="0" w:line="240" w:lineRule="auto"/>
        <w:jc w:val="both"/>
        <w:rPr>
          <w:rFonts w:ascii="Arial" w:hAnsi="Arial" w:cs="Arial"/>
        </w:rPr>
      </w:pPr>
      <w:r w:rsidRPr="001A4045">
        <w:rPr>
          <w:rFonts w:ascii="Arial" w:hAnsi="Arial" w:cs="Arial"/>
          <w:b/>
          <w:bCs/>
        </w:rPr>
        <w:t>ARTÍCULO 3</w:t>
      </w:r>
      <w:r w:rsidR="00B363AC">
        <w:rPr>
          <w:rFonts w:ascii="Arial" w:hAnsi="Arial" w:cs="Arial"/>
          <w:b/>
          <w:bCs/>
        </w:rPr>
        <w:t>.</w:t>
      </w:r>
      <w:r w:rsidRPr="001A4045">
        <w:rPr>
          <w:rFonts w:ascii="Arial" w:hAnsi="Arial" w:cs="Arial"/>
          <w:b/>
          <w:bCs/>
        </w:rPr>
        <w:t>º</w:t>
      </w:r>
      <w:r w:rsidRPr="001A4045">
        <w:rPr>
          <w:rFonts w:ascii="Arial" w:hAnsi="Arial" w:cs="Arial"/>
        </w:rPr>
        <w:t xml:space="preserve"> FÍJESE el Presupuesto Oficial en la suma de </w:t>
      </w:r>
      <w:r w:rsidR="007E6E16" w:rsidRPr="001A4045">
        <w:rPr>
          <w:rFonts w:ascii="Arial" w:eastAsia="Arial Unicode MS" w:hAnsi="Arial" w:cs="Arial"/>
        </w:rPr>
        <w:t xml:space="preserve">PESOS </w:t>
      </w:r>
      <w:r w:rsidR="007E6E16">
        <w:rPr>
          <w:rFonts w:ascii="Arial" w:eastAsia="Arial Unicode MS" w:hAnsi="Arial" w:cs="Arial"/>
        </w:rPr>
        <w:t>DOCE MILLONES SESENTA Y SIETE MIL QUINIENTOS</w:t>
      </w:r>
      <w:r w:rsidR="007E6E16" w:rsidRPr="001A4045">
        <w:rPr>
          <w:rFonts w:ascii="Arial" w:eastAsia="Arial Unicode MS" w:hAnsi="Arial" w:cs="Arial"/>
        </w:rPr>
        <w:t xml:space="preserve"> ($ </w:t>
      </w:r>
      <w:r w:rsidR="007E6E16">
        <w:rPr>
          <w:rFonts w:ascii="Arial" w:eastAsia="Arial Unicode MS" w:hAnsi="Arial" w:cs="Arial"/>
        </w:rPr>
        <w:t>12</w:t>
      </w:r>
      <w:r w:rsidR="007E6E16" w:rsidRPr="001A4045">
        <w:rPr>
          <w:rFonts w:ascii="Arial" w:eastAsia="Arial Unicode MS" w:hAnsi="Arial" w:cs="Arial"/>
        </w:rPr>
        <w:t>.</w:t>
      </w:r>
      <w:r w:rsidR="007E6E16">
        <w:rPr>
          <w:rFonts w:ascii="Arial" w:eastAsia="Arial Unicode MS" w:hAnsi="Arial" w:cs="Arial"/>
        </w:rPr>
        <w:t>067</w:t>
      </w:r>
      <w:r w:rsidR="007E6E16" w:rsidRPr="001A4045">
        <w:rPr>
          <w:rFonts w:ascii="Arial" w:eastAsia="Arial Unicode MS" w:hAnsi="Arial" w:cs="Arial"/>
        </w:rPr>
        <w:t>.</w:t>
      </w:r>
      <w:r w:rsidR="007E6E16">
        <w:rPr>
          <w:rFonts w:ascii="Arial" w:eastAsia="Arial Unicode MS" w:hAnsi="Arial" w:cs="Arial"/>
        </w:rPr>
        <w:t>500</w:t>
      </w:r>
      <w:r w:rsidR="007E6E16" w:rsidRPr="001A4045">
        <w:rPr>
          <w:rFonts w:ascii="Arial" w:eastAsia="Arial Unicode MS" w:hAnsi="Arial" w:cs="Arial"/>
        </w:rPr>
        <w:t>,</w:t>
      </w:r>
      <w:r w:rsidR="007E6E16">
        <w:rPr>
          <w:rFonts w:ascii="Arial" w:eastAsia="Arial Unicode MS" w:hAnsi="Arial" w:cs="Arial"/>
        </w:rPr>
        <w:t>00</w:t>
      </w:r>
      <w:r w:rsidR="007E6E16" w:rsidRPr="001A4045">
        <w:rPr>
          <w:rFonts w:ascii="Arial" w:eastAsia="Arial Unicode MS" w:hAnsi="Arial" w:cs="Arial"/>
        </w:rPr>
        <w:t>)</w:t>
      </w:r>
      <w:r w:rsidRPr="001A4045">
        <w:rPr>
          <w:rFonts w:ascii="Arial" w:eastAsia="Arial Unicode MS" w:hAnsi="Arial" w:cs="Arial"/>
        </w:rPr>
        <w:t>.</w:t>
      </w:r>
    </w:p>
    <w:p w14:paraId="449E1B6D" w14:textId="38C072BF" w:rsidR="00BB5706" w:rsidRPr="001A4045" w:rsidRDefault="00BB5706" w:rsidP="005051C2">
      <w:pPr>
        <w:spacing w:after="0" w:line="240" w:lineRule="auto"/>
        <w:jc w:val="both"/>
        <w:rPr>
          <w:rFonts w:ascii="Arial" w:hAnsi="Arial" w:cs="Arial"/>
        </w:rPr>
      </w:pPr>
      <w:r w:rsidRPr="001A4045">
        <w:rPr>
          <w:rFonts w:ascii="Arial" w:hAnsi="Arial" w:cs="Arial"/>
          <w:b/>
          <w:bCs/>
        </w:rPr>
        <w:t>ARTÍCULO 4</w:t>
      </w:r>
      <w:r w:rsidR="00B363AC">
        <w:rPr>
          <w:rFonts w:ascii="Arial" w:hAnsi="Arial" w:cs="Arial"/>
          <w:b/>
          <w:bCs/>
        </w:rPr>
        <w:t>.</w:t>
      </w:r>
      <w:r w:rsidRPr="001A4045">
        <w:rPr>
          <w:rFonts w:ascii="Arial" w:hAnsi="Arial" w:cs="Arial"/>
          <w:b/>
          <w:bCs/>
        </w:rPr>
        <w:t>º</w:t>
      </w:r>
      <w:r w:rsidRPr="001A4045">
        <w:rPr>
          <w:rFonts w:ascii="Arial" w:hAnsi="Arial" w:cs="Arial"/>
        </w:rPr>
        <w:t xml:space="preserve"> PUBLÍQUESE este llamado a </w:t>
      </w:r>
      <w:r w:rsidR="00B363AC">
        <w:rPr>
          <w:rFonts w:ascii="Arial" w:hAnsi="Arial" w:cs="Arial"/>
        </w:rPr>
        <w:t>Licitación Pública</w:t>
      </w:r>
      <w:r w:rsidRPr="001A4045">
        <w:rPr>
          <w:rFonts w:ascii="Arial" w:hAnsi="Arial" w:cs="Arial"/>
        </w:rPr>
        <w:t xml:space="preserve"> en el Boletín Oficial de la Provincia de Entre Ríos y en un diario local durante </w:t>
      </w:r>
      <w:r w:rsidR="005236CB" w:rsidRPr="001A4045">
        <w:rPr>
          <w:rFonts w:ascii="Arial" w:hAnsi="Arial" w:cs="Arial"/>
        </w:rPr>
        <w:t xml:space="preserve">DOS </w:t>
      </w:r>
      <w:r w:rsidRPr="001A4045">
        <w:rPr>
          <w:rFonts w:ascii="Arial" w:hAnsi="Arial" w:cs="Arial"/>
        </w:rPr>
        <w:t xml:space="preserve">(2) días consecutivos. </w:t>
      </w:r>
    </w:p>
    <w:p w14:paraId="008EF261" w14:textId="68C749C8" w:rsidR="00BB5706" w:rsidRPr="001A4045" w:rsidRDefault="00BB5706" w:rsidP="005051C2">
      <w:pPr>
        <w:spacing w:after="0" w:line="240" w:lineRule="auto"/>
        <w:jc w:val="both"/>
        <w:rPr>
          <w:rFonts w:ascii="Arial" w:hAnsi="Arial" w:cs="Arial"/>
        </w:rPr>
      </w:pPr>
      <w:r w:rsidRPr="001A4045">
        <w:rPr>
          <w:rFonts w:ascii="Arial" w:hAnsi="Arial" w:cs="Arial"/>
          <w:b/>
          <w:bCs/>
        </w:rPr>
        <w:t>ARTÍCULO 5</w:t>
      </w:r>
      <w:r w:rsidR="00B363AC">
        <w:rPr>
          <w:rFonts w:ascii="Arial" w:hAnsi="Arial" w:cs="Arial"/>
          <w:b/>
          <w:bCs/>
        </w:rPr>
        <w:t>.</w:t>
      </w:r>
      <w:r w:rsidRPr="001A4045">
        <w:rPr>
          <w:rFonts w:ascii="Arial" w:hAnsi="Arial" w:cs="Arial"/>
          <w:b/>
          <w:bCs/>
        </w:rPr>
        <w:t>º</w:t>
      </w:r>
      <w:r w:rsidRPr="001A4045">
        <w:rPr>
          <w:rFonts w:ascii="Arial" w:hAnsi="Arial" w:cs="Arial"/>
        </w:rPr>
        <w:t>La consulta de los Pliegos deberá realizarse a través del sitio oficial www.gualeguaychu.gov.ar</w:t>
      </w:r>
      <w:r w:rsidR="00975927" w:rsidRPr="001A4045">
        <w:rPr>
          <w:rFonts w:ascii="Arial" w:hAnsi="Arial" w:cs="Arial"/>
        </w:rPr>
        <w:t>.</w:t>
      </w:r>
    </w:p>
    <w:p w14:paraId="033A6A6B" w14:textId="4ACF5384" w:rsidR="00BB5706" w:rsidRPr="001A4045" w:rsidRDefault="00BB5706" w:rsidP="005051C2">
      <w:pPr>
        <w:spacing w:after="0" w:line="240" w:lineRule="auto"/>
        <w:jc w:val="both"/>
        <w:rPr>
          <w:rFonts w:ascii="Arial" w:hAnsi="Arial" w:cs="Arial"/>
        </w:rPr>
      </w:pPr>
      <w:r w:rsidRPr="001A4045">
        <w:rPr>
          <w:rFonts w:ascii="Arial" w:hAnsi="Arial" w:cs="Arial"/>
          <w:b/>
          <w:bCs/>
        </w:rPr>
        <w:t xml:space="preserve">ARTÍCULO </w:t>
      </w:r>
      <w:r w:rsidR="005236CB" w:rsidRPr="001A4045">
        <w:rPr>
          <w:rFonts w:ascii="Arial" w:hAnsi="Arial" w:cs="Arial"/>
          <w:b/>
          <w:bCs/>
        </w:rPr>
        <w:t>6</w:t>
      </w:r>
      <w:r w:rsidR="00B363AC">
        <w:rPr>
          <w:rFonts w:ascii="Arial" w:hAnsi="Arial" w:cs="Arial"/>
          <w:b/>
          <w:bCs/>
        </w:rPr>
        <w:t>.</w:t>
      </w:r>
      <w:r w:rsidRPr="001A4045">
        <w:rPr>
          <w:rFonts w:ascii="Arial" w:hAnsi="Arial" w:cs="Arial"/>
          <w:b/>
          <w:bCs/>
        </w:rPr>
        <w:t>º</w:t>
      </w:r>
      <w:r w:rsidRPr="001A4045">
        <w:rPr>
          <w:rFonts w:ascii="Arial" w:hAnsi="Arial" w:cs="Arial"/>
        </w:rPr>
        <w:t xml:space="preserve"> La erogación que demande el cumplimiento de la presente será imputad</w:t>
      </w:r>
      <w:r w:rsidR="005236CB" w:rsidRPr="001A4045">
        <w:rPr>
          <w:rFonts w:ascii="Arial" w:hAnsi="Arial" w:cs="Arial"/>
        </w:rPr>
        <w:t>a</w:t>
      </w:r>
      <w:r w:rsidRPr="001A4045">
        <w:rPr>
          <w:rFonts w:ascii="Arial" w:hAnsi="Arial" w:cs="Arial"/>
        </w:rPr>
        <w:t xml:space="preserve"> a la Jurisdicción: 1110108000 </w:t>
      </w:r>
      <w:r w:rsidR="002B6DAB">
        <w:rPr>
          <w:rFonts w:ascii="Arial" w:hAnsi="Arial" w:cs="Arial"/>
        </w:rPr>
        <w:t>-</w:t>
      </w:r>
      <w:r w:rsidRPr="001A4045">
        <w:rPr>
          <w:rFonts w:ascii="Arial" w:hAnsi="Arial" w:cs="Arial"/>
        </w:rPr>
        <w:t xml:space="preserve"> Trabajos Públicos</w:t>
      </w:r>
      <w:r w:rsidR="005236CB" w:rsidRPr="001A4045">
        <w:rPr>
          <w:rFonts w:ascii="Arial" w:hAnsi="Arial" w:cs="Arial"/>
        </w:rPr>
        <w:t xml:space="preserve"> -</w:t>
      </w:r>
      <w:r w:rsidRPr="001A4045">
        <w:rPr>
          <w:rFonts w:ascii="Arial" w:hAnsi="Arial" w:cs="Arial"/>
        </w:rPr>
        <w:t xml:space="preserve"> Unidad Ejecutora: 62 </w:t>
      </w:r>
      <w:r w:rsidR="002B6DAB">
        <w:rPr>
          <w:rFonts w:ascii="Arial" w:hAnsi="Arial" w:cs="Arial"/>
        </w:rPr>
        <w:t>-</w:t>
      </w:r>
      <w:r w:rsidRPr="001A4045">
        <w:rPr>
          <w:rFonts w:ascii="Arial" w:hAnsi="Arial" w:cs="Arial"/>
        </w:rPr>
        <w:t xml:space="preserve"> C.E. Secretar</w:t>
      </w:r>
      <w:r w:rsidR="005236CB" w:rsidRPr="001A4045">
        <w:rPr>
          <w:rFonts w:ascii="Arial" w:hAnsi="Arial" w:cs="Arial"/>
        </w:rPr>
        <w:t>í</w:t>
      </w:r>
      <w:r w:rsidRPr="001A4045">
        <w:rPr>
          <w:rFonts w:ascii="Arial" w:hAnsi="Arial" w:cs="Arial"/>
        </w:rPr>
        <w:t>a de Hábitat</w:t>
      </w:r>
      <w:r w:rsidR="005236CB" w:rsidRPr="001A4045">
        <w:rPr>
          <w:rFonts w:ascii="Arial" w:hAnsi="Arial" w:cs="Arial"/>
        </w:rPr>
        <w:t xml:space="preserve"> </w:t>
      </w:r>
      <w:r w:rsidR="005236CB" w:rsidRPr="001A4045">
        <w:rPr>
          <w:rFonts w:ascii="Arial" w:hAnsi="Arial" w:cs="Arial"/>
        </w:rPr>
        <w:lastRenderedPageBreak/>
        <w:t>-</w:t>
      </w:r>
      <w:r w:rsidRPr="001A4045">
        <w:rPr>
          <w:rFonts w:ascii="Arial" w:hAnsi="Arial" w:cs="Arial"/>
        </w:rPr>
        <w:t xml:space="preserve"> Dependencia: VVNDS </w:t>
      </w:r>
      <w:r w:rsidR="002B6DAB">
        <w:rPr>
          <w:rFonts w:ascii="Arial" w:hAnsi="Arial" w:cs="Arial"/>
        </w:rPr>
        <w:t>-</w:t>
      </w:r>
      <w:r w:rsidRPr="001A4045">
        <w:rPr>
          <w:rFonts w:ascii="Arial" w:hAnsi="Arial" w:cs="Arial"/>
        </w:rPr>
        <w:t xml:space="preserve"> Viviendas</w:t>
      </w:r>
      <w:r w:rsidR="005236CB" w:rsidRPr="001A4045">
        <w:rPr>
          <w:rFonts w:ascii="Arial" w:hAnsi="Arial" w:cs="Arial"/>
        </w:rPr>
        <w:t xml:space="preserve"> -</w:t>
      </w:r>
      <w:r w:rsidRPr="001A4045">
        <w:rPr>
          <w:rFonts w:ascii="Arial" w:hAnsi="Arial" w:cs="Arial"/>
        </w:rPr>
        <w:t xml:space="preserve"> Fuente de Financiamiento: 133 </w:t>
      </w:r>
      <w:r w:rsidR="002B6DAB">
        <w:rPr>
          <w:rFonts w:ascii="Arial" w:hAnsi="Arial" w:cs="Arial"/>
        </w:rPr>
        <w:t>-</w:t>
      </w:r>
      <w:r w:rsidRPr="001A4045">
        <w:rPr>
          <w:rFonts w:ascii="Arial" w:hAnsi="Arial" w:cs="Arial"/>
        </w:rPr>
        <w:t xml:space="preserve"> De origen nacional</w:t>
      </w:r>
      <w:r w:rsidR="005236CB" w:rsidRPr="001A4045">
        <w:rPr>
          <w:rFonts w:ascii="Arial" w:hAnsi="Arial" w:cs="Arial"/>
        </w:rPr>
        <w:t xml:space="preserve"> -</w:t>
      </w:r>
      <w:r w:rsidRPr="001A4045">
        <w:rPr>
          <w:rFonts w:ascii="Arial" w:hAnsi="Arial" w:cs="Arial"/>
        </w:rPr>
        <w:t xml:space="preserve"> Imputación Presupuestaria: 52.52.51 3.4.9.0</w:t>
      </w:r>
      <w:r w:rsidR="005236CB" w:rsidRPr="001A4045">
        <w:rPr>
          <w:rFonts w:ascii="Arial" w:hAnsi="Arial" w:cs="Arial"/>
        </w:rPr>
        <w:t xml:space="preserve"> -</w:t>
      </w:r>
      <w:r w:rsidRPr="001A4045">
        <w:rPr>
          <w:rFonts w:ascii="Arial" w:hAnsi="Arial" w:cs="Arial"/>
        </w:rPr>
        <w:t xml:space="preserve"> Otros.</w:t>
      </w:r>
    </w:p>
    <w:p w14:paraId="73114EA4" w14:textId="0F43CDDE" w:rsidR="00BB5706" w:rsidRPr="001A4045" w:rsidRDefault="00BB5706" w:rsidP="005051C2">
      <w:pPr>
        <w:spacing w:after="0" w:line="240" w:lineRule="auto"/>
        <w:jc w:val="both"/>
        <w:rPr>
          <w:rFonts w:ascii="Arial" w:hAnsi="Arial" w:cs="Arial"/>
        </w:rPr>
      </w:pPr>
      <w:r w:rsidRPr="001A4045">
        <w:rPr>
          <w:rFonts w:ascii="Arial" w:hAnsi="Arial" w:cs="Arial"/>
          <w:b/>
          <w:bCs/>
        </w:rPr>
        <w:t xml:space="preserve">ARTÍCULO </w:t>
      </w:r>
      <w:r w:rsidR="005236CB" w:rsidRPr="001A4045">
        <w:rPr>
          <w:rFonts w:ascii="Arial" w:hAnsi="Arial" w:cs="Arial"/>
          <w:b/>
          <w:bCs/>
        </w:rPr>
        <w:t>7</w:t>
      </w:r>
      <w:r w:rsidR="00B363AC">
        <w:rPr>
          <w:rFonts w:ascii="Arial" w:hAnsi="Arial" w:cs="Arial"/>
          <w:b/>
          <w:bCs/>
        </w:rPr>
        <w:t>.</w:t>
      </w:r>
      <w:r w:rsidRPr="001A4045">
        <w:rPr>
          <w:rFonts w:ascii="Arial" w:hAnsi="Arial" w:cs="Arial"/>
          <w:b/>
          <w:bCs/>
        </w:rPr>
        <w:t>º</w:t>
      </w:r>
      <w:r w:rsidRPr="001A4045">
        <w:rPr>
          <w:rFonts w:ascii="Arial" w:hAnsi="Arial" w:cs="Arial"/>
        </w:rPr>
        <w:t xml:space="preserve"> Comuníquese, notifíquese, publíquese y cumplido, archívese.</w:t>
      </w:r>
    </w:p>
    <w:p w14:paraId="54A5BED4" w14:textId="3ADEB07A" w:rsidR="005236CB" w:rsidRPr="001A4045" w:rsidRDefault="005236CB" w:rsidP="005051C2">
      <w:pPr>
        <w:spacing w:after="0" w:line="240" w:lineRule="auto"/>
        <w:jc w:val="center"/>
        <w:rPr>
          <w:rFonts w:ascii="Casablanca" w:hAnsi="Casablanca"/>
          <w:b/>
          <w:i/>
        </w:rPr>
      </w:pPr>
    </w:p>
    <w:p w14:paraId="0C24FEE8" w14:textId="2BF42879" w:rsidR="001A4045" w:rsidRDefault="001A4045" w:rsidP="005051C2">
      <w:pPr>
        <w:spacing w:after="0" w:line="240" w:lineRule="auto"/>
        <w:jc w:val="center"/>
        <w:rPr>
          <w:rFonts w:ascii="Casablanca" w:hAnsi="Casablanca"/>
          <w:b/>
          <w:i/>
        </w:rPr>
      </w:pPr>
    </w:p>
    <w:p w14:paraId="50C168F9" w14:textId="77777777" w:rsidR="001A4045" w:rsidRPr="001A4045" w:rsidRDefault="001A4045" w:rsidP="005051C2">
      <w:pPr>
        <w:spacing w:after="0" w:line="240" w:lineRule="auto"/>
        <w:jc w:val="center"/>
        <w:rPr>
          <w:rFonts w:ascii="Casablanca" w:hAnsi="Casablanca"/>
          <w:b/>
          <w:i/>
        </w:rPr>
      </w:pPr>
    </w:p>
    <w:p w14:paraId="1104B467" w14:textId="77777777" w:rsidR="00B363AC" w:rsidRPr="009C039F" w:rsidRDefault="00B363AC" w:rsidP="00B363AC">
      <w:pPr>
        <w:spacing w:after="0" w:line="240" w:lineRule="auto"/>
        <w:jc w:val="center"/>
        <w:rPr>
          <w:rFonts w:ascii="Casablanca" w:hAnsi="Casablanca"/>
          <w:b/>
          <w:i/>
        </w:rPr>
      </w:pPr>
      <w:r w:rsidRPr="009C039F">
        <w:rPr>
          <w:rFonts w:ascii="Casablanca" w:hAnsi="Casablanca"/>
          <w:b/>
          <w:i/>
        </w:rPr>
        <w:t>AGUSTÍN DANIEL SOSA</w:t>
      </w:r>
      <w:r w:rsidRPr="009C039F">
        <w:rPr>
          <w:rFonts w:ascii="Casablanca" w:hAnsi="Casablanca"/>
          <w:b/>
          <w:i/>
        </w:rPr>
        <w:tab/>
      </w:r>
      <w:r w:rsidRPr="009C039F">
        <w:rPr>
          <w:rFonts w:ascii="Casablanca" w:hAnsi="Casablanca"/>
          <w:b/>
          <w:i/>
        </w:rPr>
        <w:tab/>
      </w:r>
      <w:r w:rsidRPr="009C039F">
        <w:rPr>
          <w:rFonts w:ascii="Casablanca" w:hAnsi="Casablanca"/>
          <w:b/>
          <w:i/>
        </w:rPr>
        <w:tab/>
        <w:t>ESTEBAN MARTÍN PIAGGIO</w:t>
      </w:r>
    </w:p>
    <w:p w14:paraId="7C898F5B" w14:textId="078DAA56" w:rsidR="00B363AC" w:rsidRPr="009C039F" w:rsidRDefault="00B363AC" w:rsidP="00B363AC">
      <w:pPr>
        <w:spacing w:after="0" w:line="240" w:lineRule="auto"/>
        <w:rPr>
          <w:rFonts w:ascii="Casablanca" w:hAnsi="Casablanca" w:cs="Arial"/>
          <w:b/>
          <w:i/>
          <w:color w:val="000000"/>
        </w:rPr>
      </w:pPr>
      <w:r w:rsidRPr="009C039F">
        <w:rPr>
          <w:rFonts w:ascii="Casablanca" w:hAnsi="Casablanca"/>
          <w:b/>
          <w:i/>
        </w:rPr>
        <w:t xml:space="preserve">                        </w:t>
      </w:r>
      <w:r w:rsidR="002B6DAB">
        <w:rPr>
          <w:rFonts w:ascii="Casablanca" w:hAnsi="Casablanca"/>
          <w:b/>
          <w:i/>
        </w:rPr>
        <w:t xml:space="preserve">  </w:t>
      </w:r>
      <w:r w:rsidRPr="009C039F">
        <w:rPr>
          <w:rFonts w:ascii="Casablanca" w:hAnsi="Casablanca"/>
          <w:b/>
          <w:i/>
        </w:rPr>
        <w:t>Secretario de Gobierno</w:t>
      </w:r>
      <w:r w:rsidRPr="009C039F">
        <w:rPr>
          <w:rFonts w:ascii="Casablanca" w:hAnsi="Casablanca"/>
          <w:b/>
          <w:i/>
        </w:rPr>
        <w:tab/>
        <w:t xml:space="preserve">                                          Presidente Municipal</w:t>
      </w:r>
    </w:p>
    <w:p w14:paraId="623EC62A" w14:textId="77777777" w:rsidR="001A4045" w:rsidRPr="001A4045" w:rsidRDefault="001A4045" w:rsidP="005051C2">
      <w:pPr>
        <w:spacing w:after="0" w:line="240" w:lineRule="auto"/>
        <w:jc w:val="center"/>
        <w:rPr>
          <w:rFonts w:ascii="Casablanca" w:hAnsi="Casablanca"/>
          <w:b/>
          <w:i/>
        </w:rPr>
      </w:pPr>
    </w:p>
    <w:sectPr w:rsidR="001A4045" w:rsidRPr="001A4045" w:rsidSect="005051C2">
      <w:headerReference w:type="default" r:id="rId6"/>
      <w:footerReference w:type="default" r:id="rId7"/>
      <w:pgSz w:w="12242" w:h="15842" w:code="1"/>
      <w:pgMar w:top="454" w:right="567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863FB" w14:textId="77777777" w:rsidR="00975927" w:rsidRDefault="00975927" w:rsidP="00975927">
      <w:pPr>
        <w:spacing w:after="0" w:line="240" w:lineRule="auto"/>
      </w:pPr>
      <w:r>
        <w:separator/>
      </w:r>
    </w:p>
  </w:endnote>
  <w:endnote w:type="continuationSeparator" w:id="0">
    <w:p w14:paraId="4BAC2622" w14:textId="77777777" w:rsidR="00975927" w:rsidRDefault="00975927" w:rsidP="0097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ablanca"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554040"/>
      <w:docPartObj>
        <w:docPartGallery w:val="Page Numbers (Bottom of Page)"/>
        <w:docPartUnique/>
      </w:docPartObj>
    </w:sdtPr>
    <w:sdtEndPr>
      <w:rPr>
        <w:rFonts w:ascii="Casablanca" w:hAnsi="Casablanca"/>
        <w:i/>
        <w:iCs/>
      </w:rPr>
    </w:sdtEndPr>
    <w:sdtContent>
      <w:p w14:paraId="7428A999" w14:textId="6E06356D" w:rsidR="001A4045" w:rsidRPr="002B6DAB" w:rsidRDefault="001A4045">
        <w:pPr>
          <w:pStyle w:val="Piedepgina"/>
          <w:jc w:val="center"/>
          <w:rPr>
            <w:rFonts w:ascii="Casablanca" w:hAnsi="Casablanca"/>
            <w:i/>
            <w:iCs/>
          </w:rPr>
        </w:pPr>
        <w:r w:rsidRPr="002B6DAB">
          <w:rPr>
            <w:rFonts w:ascii="Casablanca" w:hAnsi="Casablanca"/>
            <w:i/>
            <w:iCs/>
          </w:rPr>
          <w:t>-</w:t>
        </w:r>
        <w:r w:rsidRPr="002B6DAB">
          <w:rPr>
            <w:rFonts w:ascii="Casablanca" w:hAnsi="Casablanca"/>
            <w:i/>
            <w:iCs/>
          </w:rPr>
          <w:fldChar w:fldCharType="begin"/>
        </w:r>
        <w:r w:rsidRPr="002B6DAB">
          <w:rPr>
            <w:rFonts w:ascii="Casablanca" w:hAnsi="Casablanca"/>
            <w:i/>
            <w:iCs/>
          </w:rPr>
          <w:instrText>PAGE   \* MERGEFORMAT</w:instrText>
        </w:r>
        <w:r w:rsidRPr="002B6DAB">
          <w:rPr>
            <w:rFonts w:ascii="Casablanca" w:hAnsi="Casablanca"/>
            <w:i/>
            <w:iCs/>
          </w:rPr>
          <w:fldChar w:fldCharType="separate"/>
        </w:r>
        <w:r w:rsidRPr="002B6DAB">
          <w:rPr>
            <w:rFonts w:ascii="Casablanca" w:hAnsi="Casablanca"/>
            <w:i/>
            <w:iCs/>
            <w:lang w:val="es-ES"/>
          </w:rPr>
          <w:t>2</w:t>
        </w:r>
        <w:r w:rsidRPr="002B6DAB">
          <w:rPr>
            <w:rFonts w:ascii="Casablanca" w:hAnsi="Casablanca"/>
            <w:i/>
            <w:iCs/>
          </w:rPr>
          <w:fldChar w:fldCharType="end"/>
        </w:r>
        <w:r w:rsidRPr="002B6DAB">
          <w:rPr>
            <w:rFonts w:ascii="Casablanca" w:hAnsi="Casablanca"/>
            <w:i/>
            <w:iCs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46908" w14:textId="77777777" w:rsidR="00975927" w:rsidRDefault="00975927" w:rsidP="00975927">
      <w:pPr>
        <w:spacing w:after="0" w:line="240" w:lineRule="auto"/>
      </w:pPr>
      <w:r>
        <w:separator/>
      </w:r>
    </w:p>
  </w:footnote>
  <w:footnote w:type="continuationSeparator" w:id="0">
    <w:p w14:paraId="4DC3F607" w14:textId="77777777" w:rsidR="00975927" w:rsidRDefault="00975927" w:rsidP="0097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4C7BD" w14:textId="164D5DD7" w:rsidR="00975927" w:rsidRPr="004611C0" w:rsidRDefault="00975927" w:rsidP="00975927">
    <w:pPr>
      <w:tabs>
        <w:tab w:val="left" w:pos="426"/>
        <w:tab w:val="right" w:pos="9122"/>
      </w:tabs>
      <w:spacing w:after="0" w:line="240" w:lineRule="auto"/>
      <w:jc w:val="both"/>
      <w:rPr>
        <w:rFonts w:ascii="Arial" w:hAnsi="Arial"/>
        <w:b/>
        <w:u w:val="single"/>
      </w:rPr>
    </w:pPr>
    <w:r>
      <w:rPr>
        <w:rFonts w:ascii="Arial" w:hAnsi="Arial"/>
      </w:rPr>
      <w:tab/>
    </w:r>
    <w:r w:rsidR="00F315DD">
      <w:rPr>
        <w:rFonts w:ascii="Arial" w:hAnsi="Arial"/>
      </w:rPr>
      <w:t xml:space="preserve">  </w:t>
    </w:r>
    <w:r w:rsidRPr="004611C0">
      <w:rPr>
        <w:rFonts w:ascii="Arial" w:hAnsi="Arial"/>
      </w:rPr>
      <w:object w:dxaOrig="945" w:dyaOrig="1080" w14:anchorId="5B725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54pt">
          <v:imagedata r:id="rId1" o:title=""/>
        </v:shape>
        <o:OLEObject Type="Embed" ProgID="CDraw5" ShapeID="_x0000_i1025" DrawAspect="Content" ObjectID="_1740992360" r:id="rId2"/>
      </w:object>
    </w:r>
  </w:p>
  <w:p w14:paraId="688F7BEB" w14:textId="77777777" w:rsidR="00975927" w:rsidRPr="004611C0" w:rsidRDefault="00975927" w:rsidP="00975927">
    <w:pPr>
      <w:pStyle w:val="Ttulo4"/>
      <w:rPr>
        <w:szCs w:val="22"/>
      </w:rPr>
    </w:pPr>
    <w:r w:rsidRPr="004611C0">
      <w:rPr>
        <w:szCs w:val="22"/>
      </w:rPr>
      <w:t>Departamento Ejecutivo</w:t>
    </w:r>
  </w:p>
  <w:p w14:paraId="6391D38A" w14:textId="0EFC44E8" w:rsidR="00975927" w:rsidRDefault="00975927" w:rsidP="00975927">
    <w:pPr>
      <w:spacing w:after="0" w:line="240" w:lineRule="auto"/>
      <w:jc w:val="right"/>
      <w:rPr>
        <w:rFonts w:ascii="Arial" w:hAnsi="Arial" w:cs="Arial"/>
        <w:b/>
        <w:u w:val="single"/>
      </w:rPr>
    </w:pPr>
    <w:r w:rsidRPr="004611C0">
      <w:rPr>
        <w:rFonts w:ascii="Arial" w:hAnsi="Arial" w:cs="Arial"/>
        <w:b/>
        <w:u w:val="single"/>
      </w:rPr>
      <w:t>DECRETO N</w:t>
    </w:r>
    <w:r w:rsidR="00B363AC">
      <w:rPr>
        <w:rFonts w:ascii="Arial" w:hAnsi="Arial" w:cs="Arial"/>
        <w:b/>
        <w:u w:val="single"/>
      </w:rPr>
      <w:t>.</w:t>
    </w:r>
    <w:r w:rsidRPr="004611C0">
      <w:rPr>
        <w:rFonts w:ascii="Arial" w:hAnsi="Arial" w:cs="Arial"/>
        <w:b/>
        <w:u w:val="single"/>
      </w:rPr>
      <w:t xml:space="preserve">º </w:t>
    </w:r>
    <w:r w:rsidR="002B6DAB">
      <w:rPr>
        <w:rFonts w:ascii="Arial" w:hAnsi="Arial" w:cs="Arial"/>
        <w:b/>
        <w:u w:val="single"/>
      </w:rPr>
      <w:t>1093</w:t>
    </w:r>
    <w:r>
      <w:rPr>
        <w:rFonts w:ascii="Arial" w:hAnsi="Arial" w:cs="Arial"/>
        <w:b/>
        <w:u w:val="single"/>
      </w:rPr>
      <w:t>/</w:t>
    </w:r>
    <w:r w:rsidRPr="004611C0">
      <w:rPr>
        <w:rFonts w:ascii="Arial" w:hAnsi="Arial" w:cs="Arial"/>
        <w:b/>
        <w:u w:val="single"/>
      </w:rPr>
      <w:t>20</w:t>
    </w:r>
    <w:r>
      <w:rPr>
        <w:rFonts w:ascii="Arial" w:hAnsi="Arial" w:cs="Arial"/>
        <w:b/>
        <w:u w:val="single"/>
      </w:rPr>
      <w:t>23</w:t>
    </w:r>
  </w:p>
  <w:p w14:paraId="2C6230CC" w14:textId="77777777" w:rsidR="00975927" w:rsidRPr="005236CB" w:rsidRDefault="00975927" w:rsidP="00975927">
    <w:pPr>
      <w:spacing w:after="0" w:line="240" w:lineRule="auto"/>
      <w:jc w:val="right"/>
      <w:rPr>
        <w:rFonts w:ascii="Arial" w:hAnsi="Arial" w:cs="Arial"/>
        <w:b/>
        <w:sz w:val="10"/>
        <w:szCs w:val="1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06"/>
    <w:rsid w:val="00037494"/>
    <w:rsid w:val="00161BF6"/>
    <w:rsid w:val="001A4045"/>
    <w:rsid w:val="002705AF"/>
    <w:rsid w:val="0027318E"/>
    <w:rsid w:val="002B6DAB"/>
    <w:rsid w:val="004E542A"/>
    <w:rsid w:val="005051C2"/>
    <w:rsid w:val="005236CB"/>
    <w:rsid w:val="0059571E"/>
    <w:rsid w:val="006F543D"/>
    <w:rsid w:val="007C3442"/>
    <w:rsid w:val="007E6E16"/>
    <w:rsid w:val="008A389C"/>
    <w:rsid w:val="00975927"/>
    <w:rsid w:val="00A8773E"/>
    <w:rsid w:val="00B363AC"/>
    <w:rsid w:val="00B63D52"/>
    <w:rsid w:val="00BB5706"/>
    <w:rsid w:val="00E738F1"/>
    <w:rsid w:val="00F315DD"/>
    <w:rsid w:val="00F5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2818DAAB"/>
  <w15:chartTrackingRefBased/>
  <w15:docId w15:val="{1C412CAE-BB0B-43BA-8E3E-B16A3DD7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5706"/>
    <w:pPr>
      <w:spacing w:after="200" w:line="276" w:lineRule="auto"/>
    </w:pPr>
    <w:rPr>
      <w:rFonts w:ascii="Calibri" w:eastAsia="Times New Roman" w:hAnsi="Calibri" w:cs="Calibri"/>
      <w:lang w:val="es-AR" w:eastAsia="es-AR"/>
    </w:rPr>
  </w:style>
  <w:style w:type="paragraph" w:styleId="Ttulo4">
    <w:name w:val="heading 4"/>
    <w:basedOn w:val="Normal"/>
    <w:next w:val="Normal"/>
    <w:link w:val="Ttulo4Car"/>
    <w:qFormat/>
    <w:rsid w:val="00975927"/>
    <w:pPr>
      <w:keepNext/>
      <w:spacing w:after="0" w:line="240" w:lineRule="auto"/>
      <w:jc w:val="both"/>
      <w:outlineLvl w:val="3"/>
    </w:pPr>
    <w:rPr>
      <w:rFonts w:ascii="Casablanca" w:hAnsi="Casablanca" w:cs="Times New Roman"/>
      <w:b/>
      <w:i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BB570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es-ES_tradnl" w:eastAsia="es-MX"/>
    </w:rPr>
  </w:style>
  <w:style w:type="character" w:customStyle="1" w:styleId="TextosinformatoCar">
    <w:name w:val="Texto sin formato Car"/>
    <w:basedOn w:val="Fuentedeprrafopredeter"/>
    <w:link w:val="Textosinformato"/>
    <w:rsid w:val="00BB5706"/>
    <w:rPr>
      <w:rFonts w:ascii="Courier New" w:eastAsia="Times New Roman" w:hAnsi="Courier New" w:cs="Courier New"/>
      <w:sz w:val="20"/>
      <w:szCs w:val="20"/>
      <w:lang w:val="es-ES_tradnl" w:eastAsia="es-MX"/>
    </w:rPr>
  </w:style>
  <w:style w:type="paragraph" w:styleId="Encabezado">
    <w:name w:val="header"/>
    <w:basedOn w:val="Normal"/>
    <w:link w:val="EncabezadoCar"/>
    <w:uiPriority w:val="99"/>
    <w:unhideWhenUsed/>
    <w:rsid w:val="00975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927"/>
    <w:rPr>
      <w:rFonts w:ascii="Calibri" w:eastAsia="Times New Roman" w:hAnsi="Calibri" w:cs="Calibri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975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927"/>
    <w:rPr>
      <w:rFonts w:ascii="Calibri" w:eastAsia="Times New Roman" w:hAnsi="Calibri" w:cs="Calibri"/>
      <w:lang w:val="es-AR" w:eastAsia="es-AR"/>
    </w:rPr>
  </w:style>
  <w:style w:type="character" w:customStyle="1" w:styleId="Ttulo4Car">
    <w:name w:val="Título 4 Car"/>
    <w:basedOn w:val="Fuentedeprrafopredeter"/>
    <w:link w:val="Ttulo4"/>
    <w:rsid w:val="00975927"/>
    <w:rPr>
      <w:rFonts w:ascii="Casablanca" w:eastAsia="Times New Roman" w:hAnsi="Casablanca" w:cs="Times New Roman"/>
      <w:b/>
      <w:i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Decretos</dc:creator>
  <cp:keywords/>
  <dc:description/>
  <cp:lastModifiedBy>usr</cp:lastModifiedBy>
  <cp:revision>4</cp:revision>
  <cp:lastPrinted>2023-03-22T10:51:00Z</cp:lastPrinted>
  <dcterms:created xsi:type="dcterms:W3CDTF">2023-03-22T15:12:00Z</dcterms:created>
  <dcterms:modified xsi:type="dcterms:W3CDTF">2023-03-22T15:13:00Z</dcterms:modified>
</cp:coreProperties>
</file>