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B937" w14:textId="77777777" w:rsidR="00EA59D1" w:rsidRDefault="00EA59D1" w:rsidP="00F45190">
      <w:pPr>
        <w:spacing w:after="0" w:line="240" w:lineRule="auto"/>
        <w:jc w:val="right"/>
        <w:rPr>
          <w:rFonts w:ascii="Arial" w:eastAsia="Arial Unicode MS" w:hAnsi="Arial" w:cs="Arial"/>
          <w:szCs w:val="24"/>
        </w:rPr>
      </w:pPr>
      <w:bookmarkStart w:id="0" w:name="_GoBack"/>
      <w:bookmarkEnd w:id="0"/>
      <w:r w:rsidRPr="002C544D">
        <w:rPr>
          <w:rFonts w:ascii="Arial" w:eastAsia="Arial Unicode MS" w:hAnsi="Arial" w:cs="Arial"/>
          <w:szCs w:val="24"/>
        </w:rPr>
        <w:t xml:space="preserve">SAN JOSÉ DE GUALEGUAYCHÚ, </w:t>
      </w:r>
      <w:r w:rsidR="004D2F63">
        <w:rPr>
          <w:rFonts w:ascii="Arial" w:eastAsia="Arial Unicode MS" w:hAnsi="Arial" w:cs="Arial"/>
          <w:szCs w:val="24"/>
        </w:rPr>
        <w:t xml:space="preserve">17 </w:t>
      </w:r>
      <w:r w:rsidRPr="002C544D">
        <w:rPr>
          <w:rFonts w:ascii="Arial" w:eastAsia="Arial Unicode MS" w:hAnsi="Arial" w:cs="Arial"/>
          <w:szCs w:val="24"/>
        </w:rPr>
        <w:t xml:space="preserve">de </w:t>
      </w:r>
      <w:r w:rsidR="00F45190">
        <w:rPr>
          <w:rFonts w:ascii="Arial" w:eastAsia="Arial Unicode MS" w:hAnsi="Arial" w:cs="Arial"/>
          <w:szCs w:val="24"/>
        </w:rPr>
        <w:t>marzo</w:t>
      </w:r>
      <w:r w:rsidRPr="002C544D">
        <w:rPr>
          <w:rFonts w:ascii="Arial" w:eastAsia="Arial Unicode MS" w:hAnsi="Arial" w:cs="Arial"/>
          <w:szCs w:val="24"/>
        </w:rPr>
        <w:t xml:space="preserve"> de 2023</w:t>
      </w:r>
    </w:p>
    <w:p w14:paraId="7C861E49" w14:textId="77777777" w:rsidR="00EA59D1" w:rsidRPr="002C544D" w:rsidRDefault="00EA59D1" w:rsidP="00F45190">
      <w:pPr>
        <w:spacing w:after="0" w:line="240" w:lineRule="auto"/>
        <w:jc w:val="right"/>
        <w:rPr>
          <w:rFonts w:ascii="Arial" w:eastAsia="Arial Unicode MS" w:hAnsi="Arial" w:cs="Arial"/>
          <w:szCs w:val="24"/>
        </w:rPr>
      </w:pPr>
    </w:p>
    <w:p w14:paraId="4044D646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ab/>
        <w:t xml:space="preserve">VISTO: El Expediente </w:t>
      </w:r>
      <w:r w:rsidR="00F45190">
        <w:rPr>
          <w:rFonts w:ascii="Arial" w:eastAsia="Arial Unicode MS" w:hAnsi="Arial" w:cs="Arial"/>
          <w:szCs w:val="24"/>
        </w:rPr>
        <w:t>n.º 1364</w:t>
      </w:r>
      <w:r w:rsidRPr="002C544D">
        <w:rPr>
          <w:rFonts w:ascii="Arial" w:eastAsia="Arial Unicode MS" w:hAnsi="Arial" w:cs="Arial"/>
          <w:szCs w:val="24"/>
        </w:rPr>
        <w:t>/2023, caratulado: “</w:t>
      </w:r>
      <w:r w:rsidR="00F45190">
        <w:rPr>
          <w:rFonts w:ascii="Arial" w:eastAsia="Arial Unicode MS" w:hAnsi="Arial" w:cs="Arial"/>
          <w:szCs w:val="24"/>
        </w:rPr>
        <w:t>DIRECCIÓN DE RESIDUOS</w:t>
      </w:r>
      <w:r w:rsidRPr="002C544D">
        <w:rPr>
          <w:rFonts w:ascii="Arial" w:eastAsia="Arial Unicode MS" w:hAnsi="Arial" w:cs="Arial"/>
          <w:szCs w:val="24"/>
        </w:rPr>
        <w:t xml:space="preserve"> LICITACIÓN PÚBLICA Nº </w:t>
      </w:r>
      <w:r>
        <w:rPr>
          <w:rFonts w:ascii="Arial" w:eastAsia="Arial Unicode MS" w:hAnsi="Arial" w:cs="Arial"/>
          <w:szCs w:val="24"/>
        </w:rPr>
        <w:t>17</w:t>
      </w:r>
      <w:r w:rsidRPr="002C544D">
        <w:rPr>
          <w:rFonts w:ascii="Arial" w:eastAsia="Arial Unicode MS" w:hAnsi="Arial" w:cs="Arial"/>
          <w:szCs w:val="24"/>
        </w:rPr>
        <w:t xml:space="preserve">/23 - ADQUISICIÓN </w:t>
      </w:r>
      <w:r>
        <w:rPr>
          <w:rFonts w:ascii="Arial" w:eastAsia="Arial Unicode MS" w:hAnsi="Arial" w:cs="Arial"/>
          <w:szCs w:val="24"/>
        </w:rPr>
        <w:t>DE</w:t>
      </w:r>
      <w:r w:rsidRPr="002C544D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UN</w:t>
      </w:r>
      <w:r w:rsidRPr="002C544D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CAMI</w:t>
      </w:r>
      <w:r w:rsidR="00F45190">
        <w:rPr>
          <w:rFonts w:ascii="Arial" w:eastAsia="Arial Unicode MS" w:hAnsi="Arial" w:cs="Arial"/>
          <w:szCs w:val="24"/>
        </w:rPr>
        <w:t>Ó</w:t>
      </w:r>
      <w:r>
        <w:rPr>
          <w:rFonts w:ascii="Arial" w:eastAsia="Arial Unicode MS" w:hAnsi="Arial" w:cs="Arial"/>
          <w:szCs w:val="24"/>
        </w:rPr>
        <w:t>N NUEVO 0 KM.</w:t>
      </w:r>
      <w:r w:rsidRPr="002C544D">
        <w:rPr>
          <w:rFonts w:ascii="Arial" w:eastAsia="Arial Unicode MS" w:hAnsi="Arial" w:cs="Arial"/>
          <w:szCs w:val="24"/>
        </w:rPr>
        <w:t>”; y</w:t>
      </w:r>
    </w:p>
    <w:p w14:paraId="2BDD09BB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Arial Unicode MS" w:hAnsi="Arial" w:cs="Arial"/>
          <w:szCs w:val="24"/>
        </w:rPr>
      </w:pPr>
    </w:p>
    <w:p w14:paraId="59CB1DA7" w14:textId="77777777" w:rsidR="00EA59D1" w:rsidRPr="002C544D" w:rsidRDefault="00EA59D1" w:rsidP="00F45190">
      <w:pPr>
        <w:spacing w:after="0" w:line="240" w:lineRule="auto"/>
        <w:ind w:firstLine="708"/>
        <w:jc w:val="both"/>
        <w:rPr>
          <w:rFonts w:ascii="Arial" w:eastAsia="Arial Unicode MS" w:hAnsi="Arial" w:cs="Arial"/>
          <w:b/>
          <w:szCs w:val="24"/>
        </w:rPr>
      </w:pPr>
      <w:r w:rsidRPr="002C544D">
        <w:rPr>
          <w:rFonts w:ascii="Arial" w:eastAsia="Arial Unicode MS" w:hAnsi="Arial" w:cs="Arial"/>
          <w:b/>
          <w:szCs w:val="24"/>
        </w:rPr>
        <w:t>CONSIDERANDO:</w:t>
      </w:r>
    </w:p>
    <w:p w14:paraId="603D7DE3" w14:textId="77777777" w:rsidR="00EA59D1" w:rsidRPr="001A5980" w:rsidRDefault="00EA59D1" w:rsidP="00F45190">
      <w:pPr>
        <w:spacing w:after="0" w:line="240" w:lineRule="auto"/>
        <w:jc w:val="both"/>
        <w:rPr>
          <w:rFonts w:ascii="Arial" w:hAnsi="Arial" w:cs="Arial"/>
        </w:rPr>
      </w:pPr>
      <w:r w:rsidRPr="002C544D">
        <w:rPr>
          <w:rFonts w:ascii="Arial" w:eastAsia="Arial Unicode MS" w:hAnsi="Arial" w:cs="Arial"/>
          <w:szCs w:val="24"/>
        </w:rPr>
        <w:tab/>
      </w:r>
      <w:bookmarkStart w:id="1" w:name="_Hlk124941942"/>
      <w:r w:rsidRPr="002C544D">
        <w:rPr>
          <w:rFonts w:ascii="Arial" w:eastAsia="Arial Unicode MS" w:hAnsi="Arial" w:cs="Arial"/>
          <w:szCs w:val="24"/>
        </w:rPr>
        <w:t>Que</w:t>
      </w:r>
      <w:r w:rsidR="00F45190">
        <w:rPr>
          <w:rFonts w:ascii="Arial" w:eastAsia="Arial Unicode MS" w:hAnsi="Arial" w:cs="Arial"/>
          <w:szCs w:val="24"/>
        </w:rPr>
        <w:t>,</w:t>
      </w:r>
      <w:r w:rsidRPr="002C544D">
        <w:rPr>
          <w:rFonts w:ascii="Arial" w:eastAsia="Arial Unicode MS" w:hAnsi="Arial" w:cs="Arial"/>
          <w:szCs w:val="24"/>
        </w:rPr>
        <w:t xml:space="preserve"> el </w:t>
      </w:r>
      <w:r>
        <w:rPr>
          <w:rFonts w:ascii="Arial" w:eastAsia="Arial Unicode MS" w:hAnsi="Arial" w:cs="Arial"/>
          <w:szCs w:val="24"/>
        </w:rPr>
        <w:t>Subs</w:t>
      </w:r>
      <w:r w:rsidRPr="002C544D">
        <w:rPr>
          <w:rFonts w:ascii="Arial" w:eastAsia="Arial Unicode MS" w:hAnsi="Arial" w:cs="Arial"/>
          <w:szCs w:val="24"/>
        </w:rPr>
        <w:t xml:space="preserve">ecretario de </w:t>
      </w:r>
      <w:r w:rsidR="00F45190">
        <w:rPr>
          <w:rFonts w:ascii="Arial" w:eastAsia="Arial Unicode MS" w:hAnsi="Arial" w:cs="Arial"/>
          <w:szCs w:val="24"/>
        </w:rPr>
        <w:t xml:space="preserve">Obras y </w:t>
      </w:r>
      <w:r w:rsidRPr="002C544D">
        <w:rPr>
          <w:rFonts w:ascii="Arial" w:eastAsia="Arial Unicode MS" w:hAnsi="Arial" w:cs="Arial"/>
          <w:szCs w:val="24"/>
        </w:rPr>
        <w:t>Servicios Públicos</w:t>
      </w:r>
      <w:r w:rsidR="00F45190">
        <w:rPr>
          <w:rFonts w:ascii="Arial" w:eastAsia="Arial Unicode MS" w:hAnsi="Arial" w:cs="Arial"/>
          <w:szCs w:val="24"/>
        </w:rPr>
        <w:t>,</w:t>
      </w:r>
      <w:r w:rsidRPr="002C544D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Ingeniero Hugo SACRE</w:t>
      </w:r>
      <w:r w:rsidRPr="002C544D">
        <w:rPr>
          <w:rFonts w:ascii="Arial" w:eastAsia="Arial Unicode MS" w:hAnsi="Arial" w:cs="Arial"/>
          <w:szCs w:val="24"/>
        </w:rPr>
        <w:t xml:space="preserve">, solicita </w:t>
      </w:r>
      <w:r w:rsidR="00F45190">
        <w:rPr>
          <w:rFonts w:ascii="Arial" w:eastAsia="Arial Unicode MS" w:hAnsi="Arial" w:cs="Arial"/>
          <w:szCs w:val="24"/>
        </w:rPr>
        <w:t>se gestione</w:t>
      </w:r>
      <w:r w:rsidRPr="002C544D">
        <w:rPr>
          <w:rFonts w:ascii="Arial" w:eastAsia="Arial Unicode MS" w:hAnsi="Arial" w:cs="Arial"/>
          <w:szCs w:val="24"/>
        </w:rPr>
        <w:t xml:space="preserve"> un llamado a Licitación Pública </w:t>
      </w:r>
      <w:r w:rsidR="00F45190">
        <w:rPr>
          <w:rFonts w:ascii="Arial" w:eastAsia="Arial Unicode MS" w:hAnsi="Arial" w:cs="Arial"/>
          <w:szCs w:val="24"/>
        </w:rPr>
        <w:t>para</w:t>
      </w:r>
      <w:r w:rsidRPr="002C544D">
        <w:rPr>
          <w:rFonts w:ascii="Arial" w:eastAsia="Arial Unicode MS" w:hAnsi="Arial" w:cs="Arial"/>
          <w:szCs w:val="24"/>
        </w:rPr>
        <w:t xml:space="preserve"> la </w:t>
      </w:r>
      <w:bookmarkStart w:id="2" w:name="_Hlk129781898"/>
      <w:r w:rsidRPr="00A4050B">
        <w:rPr>
          <w:rFonts w:ascii="Arial" w:hAnsi="Arial" w:cs="Arial"/>
        </w:rPr>
        <w:t>ADQUISICIÓN de UN</w:t>
      </w:r>
      <w:r>
        <w:rPr>
          <w:rFonts w:ascii="Arial" w:hAnsi="Arial" w:cs="Arial"/>
        </w:rPr>
        <w:t xml:space="preserve"> (1)</w:t>
      </w:r>
      <w:r w:rsidRPr="00A4050B">
        <w:rPr>
          <w:rFonts w:ascii="Arial" w:hAnsi="Arial" w:cs="Arial"/>
        </w:rPr>
        <w:t xml:space="preserve"> CAMION, NUEVO, </w:t>
      </w:r>
      <w:smartTag w:uri="urn:schemas-microsoft-com:office:smarttags" w:element="metricconverter">
        <w:smartTagPr>
          <w:attr w:name="ProductID" w:val="0 Km"/>
        </w:smartTagPr>
        <w:r w:rsidRPr="00A4050B">
          <w:rPr>
            <w:rFonts w:ascii="Arial" w:hAnsi="Arial" w:cs="Arial"/>
          </w:rPr>
          <w:t>0 Km</w:t>
        </w:r>
      </w:smartTag>
      <w:r w:rsidRPr="00A4050B">
        <w:rPr>
          <w:rFonts w:ascii="Arial" w:hAnsi="Arial" w:cs="Arial"/>
        </w:rPr>
        <w:t xml:space="preserve">., modelo año 2023, equipado con caja de carga de vuelco bilateral, que será afectado a la Dirección de </w:t>
      </w:r>
      <w:r>
        <w:rPr>
          <w:rFonts w:ascii="Arial" w:hAnsi="Arial" w:cs="Arial"/>
        </w:rPr>
        <w:t>Residuos</w:t>
      </w:r>
      <w:r w:rsidRPr="00A4050B">
        <w:rPr>
          <w:rFonts w:ascii="Arial" w:hAnsi="Arial" w:cs="Arial"/>
        </w:rPr>
        <w:t>.</w:t>
      </w:r>
    </w:p>
    <w:bookmarkEnd w:id="1"/>
    <w:bookmarkEnd w:id="2"/>
    <w:p w14:paraId="32134EB9" w14:textId="77777777" w:rsidR="00EA59D1" w:rsidRPr="002C544D" w:rsidRDefault="00EA59D1" w:rsidP="00F45190">
      <w:pPr>
        <w:spacing w:after="0" w:line="240" w:lineRule="auto"/>
        <w:ind w:firstLine="708"/>
        <w:jc w:val="both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  <w:lang w:val="es-ES"/>
        </w:rPr>
        <w:t>Que</w:t>
      </w:r>
      <w:r w:rsidR="00F45190">
        <w:rPr>
          <w:rFonts w:ascii="Arial" w:eastAsia="Arial Unicode MS" w:hAnsi="Arial" w:cs="Arial"/>
          <w:szCs w:val="24"/>
          <w:lang w:val="es-ES"/>
        </w:rPr>
        <w:t>,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 a f. 3 se adjuntan Solicitudes de Pedidos </w:t>
      </w:r>
      <w:r w:rsidR="00F45190">
        <w:rPr>
          <w:rFonts w:ascii="Arial" w:eastAsia="Arial Unicode MS" w:hAnsi="Arial" w:cs="Arial"/>
          <w:szCs w:val="24"/>
          <w:lang w:val="es-ES"/>
        </w:rPr>
        <w:t>n.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° </w:t>
      </w:r>
      <w:r>
        <w:rPr>
          <w:rFonts w:ascii="Arial" w:eastAsia="Arial Unicode MS" w:hAnsi="Arial" w:cs="Arial"/>
          <w:szCs w:val="24"/>
          <w:lang w:val="es-ES"/>
        </w:rPr>
        <w:t>1767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 de fecha </w:t>
      </w:r>
      <w:r w:rsidR="00F45190">
        <w:rPr>
          <w:rFonts w:ascii="Arial" w:eastAsia="Arial Unicode MS" w:hAnsi="Arial" w:cs="Arial"/>
          <w:szCs w:val="24"/>
          <w:lang w:val="es-ES"/>
        </w:rPr>
        <w:t>23.2.2023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, por la suma total de PESOS </w:t>
      </w:r>
      <w:r>
        <w:rPr>
          <w:rFonts w:ascii="Arial" w:eastAsia="Arial Unicode MS" w:hAnsi="Arial" w:cs="Arial"/>
          <w:szCs w:val="24"/>
          <w:lang w:val="es-ES"/>
        </w:rPr>
        <w:t>VEINTICUATRO MILLONES QUINIENTOS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 MIL ($ </w:t>
      </w:r>
      <w:r>
        <w:rPr>
          <w:rFonts w:ascii="Arial" w:eastAsia="Arial Unicode MS" w:hAnsi="Arial" w:cs="Arial"/>
          <w:szCs w:val="24"/>
          <w:lang w:val="es-ES"/>
        </w:rPr>
        <w:t>24</w:t>
      </w:r>
      <w:r w:rsidRPr="002C544D">
        <w:rPr>
          <w:rFonts w:ascii="Arial" w:eastAsia="Arial Unicode MS" w:hAnsi="Arial" w:cs="Arial"/>
          <w:szCs w:val="24"/>
          <w:lang w:val="es-ES"/>
        </w:rPr>
        <w:t>.500.000,00).</w:t>
      </w:r>
    </w:p>
    <w:p w14:paraId="29BFE035" w14:textId="77777777" w:rsidR="00EA59D1" w:rsidRPr="002C544D" w:rsidRDefault="00EA59D1" w:rsidP="00F45190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>Que</w:t>
      </w:r>
      <w:r w:rsidR="00F45190">
        <w:rPr>
          <w:rFonts w:ascii="Arial" w:eastAsia="Arial Unicode MS" w:hAnsi="Arial" w:cs="Arial"/>
          <w:szCs w:val="24"/>
        </w:rPr>
        <w:t>,</w:t>
      </w:r>
      <w:r w:rsidRPr="002C544D">
        <w:rPr>
          <w:rFonts w:ascii="Arial" w:eastAsia="Arial Unicode MS" w:hAnsi="Arial" w:cs="Arial"/>
          <w:szCs w:val="24"/>
        </w:rPr>
        <w:t xml:space="preserve"> </w:t>
      </w:r>
      <w:r w:rsidRPr="002C544D">
        <w:rPr>
          <w:rFonts w:ascii="Arial" w:hAnsi="Arial" w:cs="Arial"/>
          <w:szCs w:val="24"/>
        </w:rPr>
        <w:t xml:space="preserve">a </w:t>
      </w:r>
      <w:proofErr w:type="spellStart"/>
      <w:r w:rsidRPr="002C544D">
        <w:rPr>
          <w:rFonts w:ascii="Arial" w:hAnsi="Arial" w:cs="Arial"/>
          <w:szCs w:val="24"/>
        </w:rPr>
        <w:t>f</w:t>
      </w:r>
      <w:r w:rsidR="00F45190">
        <w:rPr>
          <w:rFonts w:ascii="Arial" w:hAnsi="Arial" w:cs="Arial"/>
          <w:szCs w:val="24"/>
        </w:rPr>
        <w:t>f</w:t>
      </w:r>
      <w:proofErr w:type="spellEnd"/>
      <w:r w:rsidRPr="002C544D">
        <w:rPr>
          <w:rFonts w:ascii="Arial" w:hAnsi="Arial" w:cs="Arial"/>
          <w:szCs w:val="24"/>
        </w:rPr>
        <w:t>. 4/5 se agrega Solicitud de Gastos y Detalles</w:t>
      </w:r>
      <w:r w:rsidR="00F45190">
        <w:rPr>
          <w:rFonts w:ascii="Arial" w:hAnsi="Arial" w:cs="Arial"/>
          <w:szCs w:val="24"/>
        </w:rPr>
        <w:t xml:space="preserve"> de Saldos Presupuestarios n.</w:t>
      </w:r>
      <w:r w:rsidRPr="002C544D">
        <w:rPr>
          <w:rFonts w:ascii="Arial" w:hAnsi="Arial" w:cs="Arial"/>
          <w:szCs w:val="24"/>
        </w:rPr>
        <w:t>° 1-</w:t>
      </w:r>
      <w:r>
        <w:rPr>
          <w:rFonts w:ascii="Arial" w:hAnsi="Arial" w:cs="Arial"/>
          <w:szCs w:val="24"/>
        </w:rPr>
        <w:t>1994</w:t>
      </w:r>
      <w:r w:rsidRPr="002C544D">
        <w:rPr>
          <w:rFonts w:ascii="Arial" w:hAnsi="Arial" w:cs="Arial"/>
          <w:szCs w:val="24"/>
        </w:rPr>
        <w:t xml:space="preserve"> de fecha </w:t>
      </w:r>
      <w:r w:rsidR="00F45190">
        <w:rPr>
          <w:rFonts w:ascii="Arial" w:hAnsi="Arial" w:cs="Arial"/>
          <w:szCs w:val="24"/>
        </w:rPr>
        <w:t>28.2.2023</w:t>
      </w:r>
      <w:r w:rsidRPr="002C544D">
        <w:rPr>
          <w:rFonts w:ascii="Arial" w:hAnsi="Arial" w:cs="Arial"/>
          <w:szCs w:val="24"/>
        </w:rPr>
        <w:t>, por la suma detallada anteriormente.</w:t>
      </w:r>
    </w:p>
    <w:p w14:paraId="4109124B" w14:textId="77777777" w:rsidR="00EA59D1" w:rsidRPr="002C544D" w:rsidRDefault="00EA59D1" w:rsidP="00F45190">
      <w:pPr>
        <w:spacing w:after="0" w:line="240" w:lineRule="auto"/>
        <w:ind w:firstLine="708"/>
        <w:jc w:val="both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>Que</w:t>
      </w:r>
      <w:r w:rsidR="00F45190">
        <w:rPr>
          <w:rFonts w:ascii="Arial" w:eastAsia="Arial Unicode MS" w:hAnsi="Arial" w:cs="Arial"/>
          <w:szCs w:val="24"/>
        </w:rPr>
        <w:t>,</w:t>
      </w:r>
      <w:r w:rsidRPr="002C544D">
        <w:rPr>
          <w:rFonts w:ascii="Arial" w:eastAsia="Arial Unicode MS" w:hAnsi="Arial" w:cs="Arial"/>
          <w:szCs w:val="24"/>
        </w:rPr>
        <w:t xml:space="preserve"> a </w:t>
      </w:r>
      <w:proofErr w:type="spellStart"/>
      <w:r w:rsidRPr="002C544D">
        <w:rPr>
          <w:rFonts w:ascii="Arial" w:eastAsia="Arial Unicode MS" w:hAnsi="Arial" w:cs="Arial"/>
          <w:szCs w:val="24"/>
        </w:rPr>
        <w:t>f</w:t>
      </w:r>
      <w:r w:rsidR="00F45190">
        <w:rPr>
          <w:rFonts w:ascii="Arial" w:eastAsia="Arial Unicode MS" w:hAnsi="Arial" w:cs="Arial"/>
          <w:szCs w:val="24"/>
        </w:rPr>
        <w:t>f</w:t>
      </w:r>
      <w:proofErr w:type="spellEnd"/>
      <w:r w:rsidRPr="002C544D">
        <w:rPr>
          <w:rFonts w:ascii="Arial" w:eastAsia="Arial Unicode MS" w:hAnsi="Arial" w:cs="Arial"/>
          <w:szCs w:val="24"/>
        </w:rPr>
        <w:t xml:space="preserve">. </w:t>
      </w:r>
      <w:r>
        <w:rPr>
          <w:rFonts w:ascii="Arial" w:eastAsia="Arial Unicode MS" w:hAnsi="Arial" w:cs="Arial"/>
          <w:szCs w:val="24"/>
        </w:rPr>
        <w:t>6/9</w:t>
      </w:r>
      <w:r w:rsidRPr="002C544D">
        <w:rPr>
          <w:rFonts w:ascii="Arial" w:eastAsia="Arial Unicode MS" w:hAnsi="Arial" w:cs="Arial"/>
          <w:szCs w:val="24"/>
        </w:rPr>
        <w:t xml:space="preserve"> se adjunta Pliego de Condiciones Particulares y Especificaciones Técnicas </w:t>
      </w:r>
      <w:r>
        <w:rPr>
          <w:rFonts w:ascii="Arial" w:eastAsia="Arial Unicode MS" w:hAnsi="Arial" w:cs="Arial"/>
          <w:szCs w:val="24"/>
        </w:rPr>
        <w:t>sugerido</w:t>
      </w:r>
      <w:r w:rsidRPr="002C544D">
        <w:rPr>
          <w:rFonts w:ascii="Arial" w:eastAsia="Arial Unicode MS" w:hAnsi="Arial" w:cs="Arial"/>
          <w:szCs w:val="24"/>
        </w:rPr>
        <w:t xml:space="preserve"> por </w:t>
      </w:r>
      <w:r>
        <w:rPr>
          <w:rFonts w:ascii="Arial" w:eastAsia="Arial Unicode MS" w:hAnsi="Arial" w:cs="Arial"/>
          <w:szCs w:val="24"/>
        </w:rPr>
        <w:t>la</w:t>
      </w:r>
      <w:r w:rsidRPr="002C544D">
        <w:rPr>
          <w:rFonts w:ascii="Arial" w:eastAsia="Arial Unicode MS" w:hAnsi="Arial" w:cs="Arial"/>
          <w:szCs w:val="24"/>
        </w:rPr>
        <w:t xml:space="preserve"> Secretari</w:t>
      </w:r>
      <w:r>
        <w:rPr>
          <w:rFonts w:ascii="Arial" w:eastAsia="Arial Unicode MS" w:hAnsi="Arial" w:cs="Arial"/>
          <w:szCs w:val="24"/>
        </w:rPr>
        <w:t>a</w:t>
      </w:r>
      <w:r w:rsidRPr="002C544D">
        <w:rPr>
          <w:rFonts w:ascii="Arial" w:eastAsia="Arial Unicode MS" w:hAnsi="Arial" w:cs="Arial"/>
          <w:szCs w:val="24"/>
        </w:rPr>
        <w:t xml:space="preserve"> de Obras y Servicios Públicos</w:t>
      </w:r>
      <w:r>
        <w:rPr>
          <w:rFonts w:ascii="Arial" w:eastAsia="Arial Unicode MS" w:hAnsi="Arial" w:cs="Arial"/>
          <w:szCs w:val="24"/>
        </w:rPr>
        <w:t>.</w:t>
      </w:r>
    </w:p>
    <w:p w14:paraId="140F9433" w14:textId="77777777" w:rsidR="00EA59D1" w:rsidRPr="002C544D" w:rsidRDefault="00EA59D1" w:rsidP="00F45190">
      <w:pPr>
        <w:spacing w:after="0" w:line="240" w:lineRule="auto"/>
        <w:ind w:firstLine="708"/>
        <w:jc w:val="both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>Que</w:t>
      </w:r>
      <w:r w:rsidR="00F45190">
        <w:rPr>
          <w:rFonts w:ascii="Arial" w:eastAsia="Arial Unicode MS" w:hAnsi="Arial" w:cs="Arial"/>
          <w:szCs w:val="24"/>
        </w:rPr>
        <w:t>,</w:t>
      </w:r>
      <w:r w:rsidRPr="002C544D">
        <w:rPr>
          <w:rFonts w:ascii="Arial" w:eastAsia="Arial Unicode MS" w:hAnsi="Arial" w:cs="Arial"/>
          <w:szCs w:val="24"/>
        </w:rPr>
        <w:t xml:space="preserve"> de conformidad a lo establecido en e</w:t>
      </w:r>
      <w:r w:rsidR="00F45190">
        <w:rPr>
          <w:rFonts w:ascii="Arial" w:eastAsia="Arial Unicode MS" w:hAnsi="Arial" w:cs="Arial"/>
          <w:szCs w:val="24"/>
        </w:rPr>
        <w:t>l artículo 85° de la Ordenanza n.</w:t>
      </w:r>
      <w:r w:rsidRPr="002C544D">
        <w:rPr>
          <w:rFonts w:ascii="Arial" w:eastAsia="Arial Unicode MS" w:hAnsi="Arial" w:cs="Arial"/>
          <w:szCs w:val="24"/>
        </w:rPr>
        <w:t xml:space="preserve">° 11738/2012, </w:t>
      </w:r>
      <w:r w:rsidRPr="002C544D">
        <w:rPr>
          <w:rFonts w:ascii="Arial" w:eastAsia="Arial Unicode MS" w:hAnsi="Arial" w:cs="Arial"/>
          <w:szCs w:val="24"/>
          <w:lang w:val="es-ES_tradnl"/>
        </w:rPr>
        <w:t xml:space="preserve">la </w:t>
      </w:r>
      <w:r w:rsidR="00F45190">
        <w:rPr>
          <w:rFonts w:ascii="Arial" w:eastAsia="Arial Unicode MS" w:hAnsi="Arial" w:cs="Arial"/>
          <w:szCs w:val="24"/>
        </w:rPr>
        <w:t>ADQUISICIÓ</w:t>
      </w:r>
      <w:r w:rsidRPr="002C544D">
        <w:rPr>
          <w:rFonts w:ascii="Arial" w:eastAsia="Arial Unicode MS" w:hAnsi="Arial" w:cs="Arial"/>
          <w:szCs w:val="24"/>
        </w:rPr>
        <w:t xml:space="preserve">N de </w:t>
      </w:r>
      <w:r>
        <w:rPr>
          <w:rFonts w:ascii="Arial" w:eastAsia="Arial Unicode MS" w:hAnsi="Arial" w:cs="Arial"/>
          <w:szCs w:val="24"/>
        </w:rPr>
        <w:t>UN</w:t>
      </w:r>
      <w:r w:rsidRPr="002C544D">
        <w:rPr>
          <w:rFonts w:ascii="Arial" w:eastAsia="Arial Unicode MS" w:hAnsi="Arial" w:cs="Arial"/>
          <w:szCs w:val="24"/>
        </w:rPr>
        <w:t xml:space="preserve"> (1) </w:t>
      </w:r>
      <w:r w:rsidR="00F45190">
        <w:rPr>
          <w:rFonts w:ascii="Arial" w:eastAsia="Arial Unicode MS" w:hAnsi="Arial" w:cs="Arial"/>
          <w:szCs w:val="24"/>
        </w:rPr>
        <w:t>CAMIÓ</w:t>
      </w:r>
      <w:r>
        <w:rPr>
          <w:rFonts w:ascii="Arial" w:eastAsia="Arial Unicode MS" w:hAnsi="Arial" w:cs="Arial"/>
          <w:szCs w:val="24"/>
        </w:rPr>
        <w:t>N NUEVO 0km EQUIPADO CON CAJA DE VUEL</w:t>
      </w:r>
      <w:r w:rsidR="004D2F63">
        <w:rPr>
          <w:rFonts w:ascii="Arial" w:eastAsia="Arial Unicode MS" w:hAnsi="Arial" w:cs="Arial"/>
          <w:szCs w:val="24"/>
        </w:rPr>
        <w:t>C</w:t>
      </w:r>
      <w:r>
        <w:rPr>
          <w:rFonts w:ascii="Arial" w:eastAsia="Arial Unicode MS" w:hAnsi="Arial" w:cs="Arial"/>
          <w:szCs w:val="24"/>
        </w:rPr>
        <w:t>O BILATERAL</w:t>
      </w:r>
      <w:r w:rsidRPr="002C544D">
        <w:rPr>
          <w:rFonts w:ascii="Arial" w:eastAsia="Arial Unicode MS" w:hAnsi="Arial" w:cs="Arial"/>
          <w:szCs w:val="24"/>
        </w:rPr>
        <w:t xml:space="preserve"> podrá realizarse mediante llamado a Licitación Pública.</w:t>
      </w:r>
    </w:p>
    <w:p w14:paraId="34B530E9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ab/>
        <w:t xml:space="preserve">Por ello, y en uso de las atribuciones expresamente conferidas </w:t>
      </w:r>
      <w:r w:rsidR="00F45190">
        <w:rPr>
          <w:rFonts w:ascii="Arial" w:eastAsia="Arial Unicode MS" w:hAnsi="Arial" w:cs="Arial"/>
          <w:szCs w:val="24"/>
        </w:rPr>
        <w:t>por el artículo 107° de la Ley n.</w:t>
      </w:r>
      <w:r w:rsidRPr="002C544D">
        <w:rPr>
          <w:rFonts w:ascii="Arial" w:eastAsia="Arial Unicode MS" w:hAnsi="Arial" w:cs="Arial"/>
          <w:szCs w:val="24"/>
        </w:rPr>
        <w:t>° 10.027,</w:t>
      </w:r>
    </w:p>
    <w:p w14:paraId="26221FF5" w14:textId="77777777" w:rsidR="00F45190" w:rsidRDefault="00F45190" w:rsidP="00F45190">
      <w:pPr>
        <w:spacing w:after="0" w:line="240" w:lineRule="auto"/>
        <w:jc w:val="center"/>
        <w:rPr>
          <w:rFonts w:ascii="Arial" w:eastAsia="Arial Unicode MS" w:hAnsi="Arial" w:cs="Arial"/>
          <w:szCs w:val="24"/>
        </w:rPr>
      </w:pPr>
    </w:p>
    <w:p w14:paraId="0630AE28" w14:textId="77777777" w:rsidR="00EA59D1" w:rsidRPr="002C544D" w:rsidRDefault="00EA59D1" w:rsidP="00F45190">
      <w:pPr>
        <w:spacing w:after="0" w:line="240" w:lineRule="auto"/>
        <w:jc w:val="center"/>
        <w:rPr>
          <w:rFonts w:ascii="Arial" w:eastAsia="Arial Unicode MS" w:hAnsi="Arial" w:cs="Arial"/>
          <w:szCs w:val="24"/>
        </w:rPr>
      </w:pPr>
      <w:r w:rsidRPr="002C544D">
        <w:rPr>
          <w:rFonts w:ascii="Arial" w:eastAsia="Arial Unicode MS" w:hAnsi="Arial" w:cs="Arial"/>
          <w:szCs w:val="24"/>
        </w:rPr>
        <w:t>EL PRESIDENTE DE LA MUNICIPALIDAD DE SAN JOSÉ DE GUALEGUAYCHÚ</w:t>
      </w:r>
    </w:p>
    <w:p w14:paraId="1495F832" w14:textId="77777777" w:rsidR="00F45190" w:rsidRDefault="00F45190" w:rsidP="00F45190">
      <w:pPr>
        <w:spacing w:after="0" w:line="240" w:lineRule="auto"/>
        <w:jc w:val="center"/>
        <w:rPr>
          <w:rFonts w:ascii="Arial" w:eastAsia="Arial Unicode MS" w:hAnsi="Arial" w:cs="Arial"/>
          <w:szCs w:val="24"/>
          <w:u w:val="single"/>
        </w:rPr>
      </w:pPr>
    </w:p>
    <w:p w14:paraId="585F4A76" w14:textId="77777777" w:rsidR="00EA59D1" w:rsidRPr="002C544D" w:rsidRDefault="00EA59D1" w:rsidP="00F45190">
      <w:pPr>
        <w:spacing w:after="0" w:line="240" w:lineRule="auto"/>
        <w:jc w:val="center"/>
        <w:rPr>
          <w:rFonts w:ascii="Arial" w:eastAsia="Arial Unicode MS" w:hAnsi="Arial" w:cs="Arial"/>
          <w:szCs w:val="24"/>
          <w:u w:val="single"/>
        </w:rPr>
      </w:pPr>
      <w:r w:rsidRPr="002C544D">
        <w:rPr>
          <w:rFonts w:ascii="Arial" w:eastAsia="Arial Unicode MS" w:hAnsi="Arial" w:cs="Arial"/>
          <w:szCs w:val="24"/>
          <w:u w:val="single"/>
        </w:rPr>
        <w:t>DECRETA:</w:t>
      </w:r>
    </w:p>
    <w:p w14:paraId="5AB888D3" w14:textId="77777777" w:rsidR="00EA59D1" w:rsidRPr="001A5980" w:rsidRDefault="00EA59D1" w:rsidP="00F45190">
      <w:pPr>
        <w:spacing w:after="0" w:line="240" w:lineRule="auto"/>
        <w:jc w:val="both"/>
        <w:rPr>
          <w:rFonts w:ascii="Arial" w:hAnsi="Arial" w:cs="Arial"/>
        </w:rPr>
      </w:pPr>
      <w:r w:rsidRPr="00F45190">
        <w:rPr>
          <w:rFonts w:ascii="Arial" w:eastAsia="Calibri" w:hAnsi="Arial" w:cs="Arial"/>
          <w:b/>
          <w:szCs w:val="24"/>
          <w:lang w:eastAsia="en-US"/>
        </w:rPr>
        <w:t>ARTÍCULO 1</w:t>
      </w:r>
      <w:r w:rsidR="00F45190">
        <w:rPr>
          <w:rFonts w:ascii="Arial" w:eastAsia="Calibri" w:hAnsi="Arial" w:cs="Arial"/>
          <w:b/>
          <w:szCs w:val="24"/>
          <w:lang w:eastAsia="en-US"/>
        </w:rPr>
        <w:t>.</w:t>
      </w:r>
      <w:r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Pr="002C544D">
        <w:rPr>
          <w:rFonts w:ascii="Arial" w:eastAsia="Calibri" w:hAnsi="Arial" w:cs="Arial"/>
          <w:szCs w:val="24"/>
          <w:lang w:eastAsia="en-US"/>
        </w:rPr>
        <w:t xml:space="preserve"> LLÁMESE a </w:t>
      </w:r>
      <w:r w:rsidR="00F45190">
        <w:rPr>
          <w:rFonts w:ascii="Arial" w:eastAsia="Calibri" w:hAnsi="Arial" w:cs="Arial"/>
          <w:szCs w:val="24"/>
          <w:lang w:eastAsia="en-US"/>
        </w:rPr>
        <w:t>Licitación Pública</w:t>
      </w:r>
      <w:r w:rsidRPr="002C544D">
        <w:rPr>
          <w:rFonts w:ascii="Arial" w:eastAsia="Calibri" w:hAnsi="Arial" w:cs="Arial"/>
          <w:szCs w:val="24"/>
          <w:lang w:eastAsia="en-US"/>
        </w:rPr>
        <w:t xml:space="preserve"> </w:t>
      </w:r>
      <w:r w:rsidR="00F45190">
        <w:rPr>
          <w:rFonts w:ascii="Arial" w:eastAsia="Calibri" w:hAnsi="Arial" w:cs="Arial"/>
          <w:szCs w:val="24"/>
          <w:lang w:eastAsia="en-US"/>
        </w:rPr>
        <w:t>n.</w:t>
      </w:r>
      <w:r w:rsidRPr="002C544D">
        <w:rPr>
          <w:rFonts w:ascii="Arial" w:eastAsia="Calibri" w:hAnsi="Arial" w:cs="Arial"/>
          <w:szCs w:val="24"/>
          <w:lang w:eastAsia="en-US"/>
        </w:rPr>
        <w:t xml:space="preserve">º </w:t>
      </w:r>
      <w:r>
        <w:rPr>
          <w:rFonts w:ascii="Arial" w:eastAsia="Calibri" w:hAnsi="Arial" w:cs="Arial"/>
          <w:szCs w:val="24"/>
          <w:lang w:eastAsia="en-US"/>
        </w:rPr>
        <w:t>17</w:t>
      </w:r>
      <w:r w:rsidRPr="002C544D">
        <w:rPr>
          <w:rFonts w:ascii="Arial" w:eastAsia="Calibri" w:hAnsi="Arial" w:cs="Arial"/>
          <w:szCs w:val="24"/>
          <w:lang w:eastAsia="en-US"/>
        </w:rPr>
        <w:t xml:space="preserve">/2023, cuya </w:t>
      </w:r>
      <w:r w:rsidR="00F45190">
        <w:rPr>
          <w:rFonts w:ascii="Arial" w:eastAsia="Calibri" w:hAnsi="Arial" w:cs="Arial"/>
          <w:szCs w:val="24"/>
          <w:lang w:eastAsia="en-US"/>
        </w:rPr>
        <w:t>apertura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 </w:t>
      </w:r>
      <w:r w:rsidR="00F45190">
        <w:rPr>
          <w:rFonts w:ascii="Arial" w:eastAsia="Calibri" w:hAnsi="Arial" w:cs="Arial"/>
          <w:szCs w:val="24"/>
          <w:lang w:eastAsia="en-US"/>
        </w:rPr>
        <w:t>ofertas</w:t>
      </w:r>
      <w:r w:rsidRPr="002C544D">
        <w:rPr>
          <w:rFonts w:ascii="Arial" w:eastAsia="Calibri" w:hAnsi="Arial" w:cs="Arial"/>
          <w:szCs w:val="24"/>
          <w:lang w:eastAsia="en-US"/>
        </w:rPr>
        <w:t xml:space="preserve"> se realizará el día </w:t>
      </w:r>
      <w:r>
        <w:rPr>
          <w:rFonts w:ascii="Arial" w:eastAsia="Calibri" w:hAnsi="Arial" w:cs="Arial"/>
          <w:szCs w:val="24"/>
          <w:lang w:eastAsia="en-US"/>
        </w:rPr>
        <w:t>14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 </w:t>
      </w:r>
      <w:r w:rsidR="00F45190">
        <w:rPr>
          <w:rFonts w:ascii="Arial" w:eastAsia="Calibri" w:hAnsi="Arial" w:cs="Arial"/>
          <w:szCs w:val="24"/>
          <w:lang w:eastAsia="en-US"/>
        </w:rPr>
        <w:t>abril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del año 2023, a las 10:00 </w:t>
      </w:r>
      <w:r w:rsidR="00F45190">
        <w:rPr>
          <w:rFonts w:ascii="Arial" w:eastAsia="Calibri" w:hAnsi="Arial" w:cs="Arial"/>
          <w:szCs w:val="24"/>
          <w:lang w:eastAsia="en-US"/>
        </w:rPr>
        <w:t>horas</w:t>
      </w:r>
      <w:r w:rsidRPr="002C544D">
        <w:rPr>
          <w:rFonts w:ascii="Arial" w:eastAsia="Calibri" w:hAnsi="Arial" w:cs="Arial"/>
          <w:szCs w:val="24"/>
          <w:lang w:eastAsia="en-US"/>
        </w:rPr>
        <w:t xml:space="preserve">, para la </w:t>
      </w:r>
      <w:r w:rsidRPr="00A4050B">
        <w:rPr>
          <w:rFonts w:ascii="Arial" w:hAnsi="Arial" w:cs="Arial"/>
        </w:rPr>
        <w:t>ADQUISICIÓN de UN</w:t>
      </w:r>
      <w:r>
        <w:rPr>
          <w:rFonts w:ascii="Arial" w:hAnsi="Arial" w:cs="Arial"/>
        </w:rPr>
        <w:t xml:space="preserve"> (1)</w:t>
      </w:r>
      <w:r w:rsidRPr="00A4050B">
        <w:rPr>
          <w:rFonts w:ascii="Arial" w:hAnsi="Arial" w:cs="Arial"/>
        </w:rPr>
        <w:t xml:space="preserve"> CAMI</w:t>
      </w:r>
      <w:r w:rsidR="00F45190">
        <w:rPr>
          <w:rFonts w:ascii="Arial" w:hAnsi="Arial" w:cs="Arial"/>
        </w:rPr>
        <w:t>Ó</w:t>
      </w:r>
      <w:r w:rsidRPr="00A4050B">
        <w:rPr>
          <w:rFonts w:ascii="Arial" w:hAnsi="Arial" w:cs="Arial"/>
        </w:rPr>
        <w:t xml:space="preserve">N, NUEVO, </w:t>
      </w:r>
      <w:smartTag w:uri="urn:schemas-microsoft-com:office:smarttags" w:element="metricconverter">
        <w:smartTagPr>
          <w:attr w:name="ProductID" w:val="0 Km"/>
        </w:smartTagPr>
        <w:r w:rsidRPr="00A4050B">
          <w:rPr>
            <w:rFonts w:ascii="Arial" w:hAnsi="Arial" w:cs="Arial"/>
          </w:rPr>
          <w:t>0 Km</w:t>
        </w:r>
      </w:smartTag>
      <w:r w:rsidRPr="00A4050B">
        <w:rPr>
          <w:rFonts w:ascii="Arial" w:hAnsi="Arial" w:cs="Arial"/>
        </w:rPr>
        <w:t xml:space="preserve">., modelo año 2023, equipado con caja de carga de vuelco bilateral, que será afectado a la Dirección de </w:t>
      </w:r>
      <w:r>
        <w:rPr>
          <w:rFonts w:ascii="Arial" w:hAnsi="Arial" w:cs="Arial"/>
        </w:rPr>
        <w:t>Residuos</w:t>
      </w:r>
      <w:r w:rsidRPr="00A4050B">
        <w:rPr>
          <w:rFonts w:ascii="Arial" w:hAnsi="Arial" w:cs="Arial"/>
        </w:rPr>
        <w:t>.</w:t>
      </w:r>
    </w:p>
    <w:p w14:paraId="7465FF6F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F45190">
        <w:rPr>
          <w:rFonts w:ascii="Arial" w:eastAsia="Calibri" w:hAnsi="Arial" w:cs="Arial"/>
          <w:b/>
          <w:szCs w:val="24"/>
          <w:lang w:eastAsia="en-US"/>
        </w:rPr>
        <w:t>ARTÍCULO 2</w:t>
      </w:r>
      <w:r w:rsidR="00F45190">
        <w:rPr>
          <w:rFonts w:ascii="Arial" w:eastAsia="Calibri" w:hAnsi="Arial" w:cs="Arial"/>
          <w:b/>
          <w:szCs w:val="24"/>
          <w:lang w:eastAsia="en-US"/>
        </w:rPr>
        <w:t>.</w:t>
      </w:r>
      <w:r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Pr="002C544D">
        <w:rPr>
          <w:rFonts w:ascii="Arial" w:eastAsia="Calibri" w:hAnsi="Arial" w:cs="Arial"/>
          <w:szCs w:val="24"/>
          <w:lang w:eastAsia="en-US"/>
        </w:rPr>
        <w:t xml:space="preserve"> Las </w:t>
      </w:r>
      <w:r w:rsidR="00F45190">
        <w:rPr>
          <w:rFonts w:ascii="Arial" w:eastAsia="Calibri" w:hAnsi="Arial" w:cs="Arial"/>
          <w:szCs w:val="24"/>
          <w:lang w:eastAsia="en-US"/>
        </w:rPr>
        <w:t>ofertas serán recepcionadas</w:t>
      </w:r>
      <w:r w:rsidRPr="002C544D">
        <w:rPr>
          <w:rFonts w:ascii="Arial" w:eastAsia="Calibri" w:hAnsi="Arial" w:cs="Arial"/>
          <w:szCs w:val="24"/>
          <w:lang w:eastAsia="en-US"/>
        </w:rPr>
        <w:t xml:space="preserve"> en el </w:t>
      </w:r>
      <w:r w:rsidR="00F45190">
        <w:rPr>
          <w:rFonts w:ascii="Arial" w:eastAsia="Calibri" w:hAnsi="Arial" w:cs="Arial"/>
          <w:szCs w:val="24"/>
          <w:lang w:eastAsia="en-US"/>
        </w:rPr>
        <w:t>Área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 S</w:t>
      </w:r>
      <w:r w:rsidR="00F45190">
        <w:rPr>
          <w:rFonts w:ascii="Arial" w:eastAsia="Calibri" w:hAnsi="Arial" w:cs="Arial"/>
          <w:szCs w:val="24"/>
          <w:lang w:eastAsia="en-US"/>
        </w:rPr>
        <w:t>uministros</w:t>
      </w:r>
      <w:r w:rsidRPr="002C544D">
        <w:rPr>
          <w:rFonts w:ascii="Arial" w:eastAsia="Calibri" w:hAnsi="Arial" w:cs="Arial"/>
          <w:szCs w:val="24"/>
          <w:lang w:eastAsia="en-US"/>
        </w:rPr>
        <w:t xml:space="preserve">, hasta el día </w:t>
      </w:r>
      <w:r>
        <w:rPr>
          <w:rFonts w:ascii="Arial" w:eastAsia="Calibri" w:hAnsi="Arial" w:cs="Arial"/>
          <w:szCs w:val="24"/>
          <w:lang w:eastAsia="en-US"/>
        </w:rPr>
        <w:t>14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 </w:t>
      </w:r>
      <w:r w:rsidR="00F45190">
        <w:rPr>
          <w:rFonts w:ascii="Arial" w:eastAsia="Calibri" w:hAnsi="Arial" w:cs="Arial"/>
          <w:szCs w:val="24"/>
          <w:lang w:eastAsia="en-US"/>
        </w:rPr>
        <w:t>abril</w:t>
      </w:r>
      <w:r w:rsidRPr="002C544D">
        <w:rPr>
          <w:rFonts w:ascii="Arial" w:eastAsia="Calibri" w:hAnsi="Arial" w:cs="Arial"/>
          <w:szCs w:val="24"/>
          <w:lang w:eastAsia="en-US"/>
        </w:rPr>
        <w:t xml:space="preserve"> de</w:t>
      </w:r>
      <w:r w:rsidR="00F45190">
        <w:rPr>
          <w:rFonts w:ascii="Arial" w:eastAsia="Calibri" w:hAnsi="Arial" w:cs="Arial"/>
          <w:szCs w:val="24"/>
          <w:lang w:eastAsia="en-US"/>
        </w:rPr>
        <w:t>l año</w:t>
      </w:r>
      <w:r w:rsidRPr="002C544D">
        <w:rPr>
          <w:rFonts w:ascii="Arial" w:eastAsia="Calibri" w:hAnsi="Arial" w:cs="Arial"/>
          <w:szCs w:val="24"/>
          <w:lang w:eastAsia="en-US"/>
        </w:rPr>
        <w:t xml:space="preserve"> 2023, a las 09:00 </w:t>
      </w:r>
      <w:r w:rsidR="00F45190">
        <w:rPr>
          <w:rFonts w:ascii="Arial" w:eastAsia="Calibri" w:hAnsi="Arial" w:cs="Arial"/>
          <w:szCs w:val="24"/>
          <w:lang w:eastAsia="en-US"/>
        </w:rPr>
        <w:t>horas</w:t>
      </w:r>
      <w:r w:rsidRPr="002C544D">
        <w:rPr>
          <w:rFonts w:ascii="Arial" w:eastAsia="Calibri" w:hAnsi="Arial" w:cs="Arial"/>
          <w:szCs w:val="24"/>
          <w:lang w:eastAsia="en-US"/>
        </w:rPr>
        <w:t xml:space="preserve"> y deberán ajustarse al Pliego de Condiciones Generales.</w:t>
      </w:r>
    </w:p>
    <w:p w14:paraId="08053E0A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Arial Unicode MS" w:hAnsi="Arial" w:cs="Arial"/>
          <w:szCs w:val="24"/>
        </w:rPr>
      </w:pPr>
      <w:r w:rsidRPr="00F45190">
        <w:rPr>
          <w:rFonts w:ascii="Arial" w:eastAsia="Calibri" w:hAnsi="Arial" w:cs="Arial"/>
          <w:b/>
          <w:szCs w:val="24"/>
          <w:lang w:eastAsia="en-US"/>
        </w:rPr>
        <w:t>ARTÍCULO 3</w:t>
      </w:r>
      <w:r w:rsidR="00F45190">
        <w:rPr>
          <w:rFonts w:ascii="Arial" w:eastAsia="Calibri" w:hAnsi="Arial" w:cs="Arial"/>
          <w:b/>
          <w:szCs w:val="24"/>
          <w:lang w:eastAsia="en-US"/>
        </w:rPr>
        <w:t>.</w:t>
      </w:r>
      <w:r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Pr="002C544D">
        <w:rPr>
          <w:rFonts w:ascii="Arial" w:eastAsia="Calibri" w:hAnsi="Arial" w:cs="Arial"/>
          <w:szCs w:val="24"/>
          <w:lang w:eastAsia="en-US"/>
        </w:rPr>
        <w:t xml:space="preserve"> FÍJESE el Presupuesto Oficial en la suma de </w:t>
      </w:r>
      <w:r w:rsidRPr="002C544D">
        <w:rPr>
          <w:rFonts w:ascii="Arial" w:eastAsia="Arial Unicode MS" w:hAnsi="Arial" w:cs="Arial"/>
          <w:szCs w:val="24"/>
          <w:lang w:val="es-ES"/>
        </w:rPr>
        <w:t xml:space="preserve">PESOS </w:t>
      </w:r>
      <w:r>
        <w:rPr>
          <w:rFonts w:ascii="Arial" w:eastAsia="Arial Unicode MS" w:hAnsi="Arial" w:cs="Arial"/>
          <w:szCs w:val="24"/>
          <w:lang w:val="es-ES"/>
        </w:rPr>
        <w:t>VEINTICUATRO MILLONES QUINIENTOS MIL ($ 24.500.000,00)</w:t>
      </w:r>
      <w:r w:rsidR="00F45190">
        <w:rPr>
          <w:rFonts w:ascii="Arial" w:eastAsia="Arial Unicode MS" w:hAnsi="Arial" w:cs="Arial"/>
          <w:szCs w:val="24"/>
          <w:lang w:val="es-ES"/>
        </w:rPr>
        <w:t>.</w:t>
      </w:r>
    </w:p>
    <w:p w14:paraId="4C29AAB9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F45190">
        <w:rPr>
          <w:rFonts w:ascii="Arial" w:eastAsia="Calibri" w:hAnsi="Arial" w:cs="Arial"/>
          <w:b/>
          <w:szCs w:val="24"/>
          <w:lang w:eastAsia="en-US"/>
        </w:rPr>
        <w:t>ARTÍCULO 4</w:t>
      </w:r>
      <w:r w:rsidR="00F45190">
        <w:rPr>
          <w:rFonts w:ascii="Arial" w:eastAsia="Calibri" w:hAnsi="Arial" w:cs="Arial"/>
          <w:b/>
          <w:szCs w:val="24"/>
          <w:lang w:eastAsia="en-US"/>
        </w:rPr>
        <w:t>.</w:t>
      </w:r>
      <w:r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Pr="002C544D">
        <w:rPr>
          <w:rFonts w:ascii="Arial" w:eastAsia="Calibri" w:hAnsi="Arial" w:cs="Arial"/>
          <w:szCs w:val="24"/>
          <w:lang w:eastAsia="en-US"/>
        </w:rPr>
        <w:t xml:space="preserve"> PUBLÍQUESE este llamado a LICITACIÓN PÚBLICA en el Boletín Oficial de la Provincia de Entre Ríos y en un diario local durante </w:t>
      </w:r>
      <w:r w:rsidR="00F45190">
        <w:rPr>
          <w:rFonts w:ascii="Arial" w:eastAsia="Calibri" w:hAnsi="Arial" w:cs="Arial"/>
          <w:szCs w:val="24"/>
          <w:lang w:eastAsia="en-US"/>
        </w:rPr>
        <w:t>DOS</w:t>
      </w:r>
      <w:r w:rsidRPr="002C544D">
        <w:rPr>
          <w:rFonts w:ascii="Arial" w:eastAsia="Calibri" w:hAnsi="Arial" w:cs="Arial"/>
          <w:szCs w:val="24"/>
          <w:lang w:eastAsia="en-US"/>
        </w:rPr>
        <w:t xml:space="preserve"> (2) días consecutivos. </w:t>
      </w:r>
    </w:p>
    <w:p w14:paraId="758751AC" w14:textId="77777777" w:rsidR="00EA59D1" w:rsidRPr="002C544D" w:rsidRDefault="00EA59D1" w:rsidP="00F45190">
      <w:p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F45190">
        <w:rPr>
          <w:rFonts w:ascii="Arial" w:eastAsia="Calibri" w:hAnsi="Arial" w:cs="Arial"/>
          <w:b/>
          <w:szCs w:val="24"/>
          <w:lang w:eastAsia="en-US"/>
        </w:rPr>
        <w:t>ARTÍCULO 5</w:t>
      </w:r>
      <w:r w:rsidR="00F45190">
        <w:rPr>
          <w:rFonts w:ascii="Arial" w:eastAsia="Calibri" w:hAnsi="Arial" w:cs="Arial"/>
          <w:b/>
          <w:szCs w:val="24"/>
          <w:lang w:eastAsia="en-US"/>
        </w:rPr>
        <w:t>.</w:t>
      </w:r>
      <w:r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="00F45190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2C544D">
        <w:rPr>
          <w:rFonts w:ascii="Arial" w:eastAsia="Calibri" w:hAnsi="Arial" w:cs="Arial"/>
          <w:szCs w:val="24"/>
          <w:lang w:eastAsia="en-US"/>
        </w:rPr>
        <w:t>La consulta de los Pliegos deberá realizarse a través del sitio oficial www.gualeguaychu</w:t>
      </w:r>
      <w:r w:rsidR="00F45190">
        <w:rPr>
          <w:rFonts w:ascii="Arial" w:eastAsia="Calibri" w:hAnsi="Arial" w:cs="Arial"/>
          <w:szCs w:val="24"/>
          <w:lang w:eastAsia="en-US"/>
        </w:rPr>
        <w:t>.gov.ar.</w:t>
      </w:r>
    </w:p>
    <w:p w14:paraId="635524D9" w14:textId="77777777" w:rsidR="00EA59D1" w:rsidRPr="002C544D" w:rsidRDefault="00F45190" w:rsidP="00F45190">
      <w:p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ARTÍCULO 6.</w:t>
      </w:r>
      <w:r w:rsidR="00EA59D1" w:rsidRPr="00F45190">
        <w:rPr>
          <w:rFonts w:ascii="Arial" w:eastAsia="Calibri" w:hAnsi="Arial" w:cs="Arial"/>
          <w:b/>
          <w:szCs w:val="24"/>
          <w:lang w:eastAsia="en-US"/>
        </w:rPr>
        <w:t>º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La erogación que demande el cumplimiento de la presente será imputad</w:t>
      </w:r>
      <w:r w:rsidR="00805414">
        <w:rPr>
          <w:rFonts w:ascii="Arial" w:eastAsia="Calibri" w:hAnsi="Arial" w:cs="Arial"/>
          <w:szCs w:val="24"/>
          <w:lang w:eastAsia="en-US"/>
        </w:rPr>
        <w:t>a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a la Jurisdicción: 1110114000 </w:t>
      </w:r>
      <w:r w:rsidR="004D2F63">
        <w:rPr>
          <w:rFonts w:ascii="Arial" w:eastAsia="Calibri" w:hAnsi="Arial" w:cs="Arial"/>
          <w:szCs w:val="24"/>
          <w:lang w:eastAsia="en-US"/>
        </w:rPr>
        <w:t>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Secretaría de Obras y Servicios Públicos</w:t>
      </w:r>
      <w:r w:rsidR="00805414">
        <w:rPr>
          <w:rFonts w:ascii="Arial" w:eastAsia="Calibri" w:hAnsi="Arial" w:cs="Arial"/>
          <w:szCs w:val="24"/>
          <w:lang w:eastAsia="en-US"/>
        </w:rPr>
        <w:t xml:space="preserve"> 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Unidad Ejecutora: 3</w:t>
      </w:r>
      <w:r w:rsidR="00EA59D1">
        <w:rPr>
          <w:rFonts w:ascii="Arial" w:eastAsia="Calibri" w:hAnsi="Arial" w:cs="Arial"/>
          <w:szCs w:val="24"/>
          <w:lang w:eastAsia="en-US"/>
        </w:rPr>
        <w:t>8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</w:t>
      </w:r>
      <w:r w:rsidR="004D2F63">
        <w:rPr>
          <w:rFonts w:ascii="Arial" w:eastAsia="Calibri" w:hAnsi="Arial" w:cs="Arial"/>
          <w:szCs w:val="24"/>
          <w:lang w:eastAsia="en-US"/>
        </w:rPr>
        <w:t>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Dirección de </w:t>
      </w:r>
      <w:r w:rsidR="00EA59D1">
        <w:rPr>
          <w:rFonts w:ascii="Arial" w:eastAsia="Calibri" w:hAnsi="Arial" w:cs="Arial"/>
          <w:szCs w:val="24"/>
          <w:lang w:eastAsia="en-US"/>
        </w:rPr>
        <w:t>Residuos</w:t>
      </w:r>
      <w:r w:rsidR="00805414">
        <w:rPr>
          <w:rFonts w:ascii="Arial" w:eastAsia="Calibri" w:hAnsi="Arial" w:cs="Arial"/>
          <w:szCs w:val="24"/>
          <w:lang w:eastAsia="en-US"/>
        </w:rPr>
        <w:t xml:space="preserve"> 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Dependencia: </w:t>
      </w:r>
      <w:r w:rsidR="00EA59D1">
        <w:rPr>
          <w:rFonts w:ascii="Arial" w:eastAsia="Calibri" w:hAnsi="Arial" w:cs="Arial"/>
          <w:szCs w:val="24"/>
          <w:lang w:eastAsia="en-US"/>
        </w:rPr>
        <w:t>DRESID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</w:t>
      </w:r>
      <w:r w:rsidR="004D2F63">
        <w:rPr>
          <w:rFonts w:ascii="Arial" w:eastAsia="Calibri" w:hAnsi="Arial" w:cs="Arial"/>
          <w:szCs w:val="24"/>
          <w:lang w:eastAsia="en-US"/>
        </w:rPr>
        <w:t>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Dirección de </w:t>
      </w:r>
      <w:r w:rsidR="00EA59D1">
        <w:rPr>
          <w:rFonts w:ascii="Arial" w:eastAsia="Calibri" w:hAnsi="Arial" w:cs="Arial"/>
          <w:szCs w:val="24"/>
          <w:lang w:eastAsia="en-US"/>
        </w:rPr>
        <w:t>Residuos</w:t>
      </w:r>
      <w:r w:rsidR="00805414">
        <w:rPr>
          <w:rFonts w:ascii="Arial" w:eastAsia="Calibri" w:hAnsi="Arial" w:cs="Arial"/>
          <w:szCs w:val="24"/>
          <w:lang w:eastAsia="en-US"/>
        </w:rPr>
        <w:t xml:space="preserve"> 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Fuente de Financi</w:t>
      </w:r>
      <w:r w:rsidR="00805414">
        <w:rPr>
          <w:rFonts w:ascii="Arial" w:eastAsia="Calibri" w:hAnsi="Arial" w:cs="Arial"/>
          <w:szCs w:val="24"/>
          <w:lang w:eastAsia="en-US"/>
        </w:rPr>
        <w:t xml:space="preserve">amiento: 110 </w:t>
      </w:r>
      <w:r w:rsidR="004D2F63">
        <w:rPr>
          <w:rFonts w:ascii="Arial" w:eastAsia="Calibri" w:hAnsi="Arial" w:cs="Arial"/>
          <w:szCs w:val="24"/>
          <w:lang w:eastAsia="en-US"/>
        </w:rPr>
        <w:t>-</w:t>
      </w:r>
      <w:r w:rsidR="00805414">
        <w:rPr>
          <w:rFonts w:ascii="Arial" w:eastAsia="Calibri" w:hAnsi="Arial" w:cs="Arial"/>
          <w:szCs w:val="24"/>
          <w:lang w:eastAsia="en-US"/>
        </w:rPr>
        <w:t xml:space="preserve"> Tesoro Municipal 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Imputación Presupuestaria: </w:t>
      </w:r>
      <w:r w:rsidR="00EA59D1">
        <w:rPr>
          <w:rFonts w:ascii="Arial" w:eastAsia="Calibri" w:hAnsi="Arial" w:cs="Arial"/>
          <w:szCs w:val="24"/>
          <w:lang w:eastAsia="en-US"/>
        </w:rPr>
        <w:t>28</w:t>
      </w:r>
      <w:r w:rsidR="00EA59D1" w:rsidRPr="002C544D">
        <w:rPr>
          <w:rFonts w:ascii="Arial" w:eastAsia="Calibri" w:hAnsi="Arial" w:cs="Arial"/>
          <w:szCs w:val="24"/>
          <w:lang w:eastAsia="en-US"/>
        </w:rPr>
        <w:t>.0</w:t>
      </w:r>
      <w:r w:rsidR="00EA59D1">
        <w:rPr>
          <w:rFonts w:ascii="Arial" w:eastAsia="Calibri" w:hAnsi="Arial" w:cs="Arial"/>
          <w:szCs w:val="24"/>
          <w:lang w:eastAsia="en-US"/>
        </w:rPr>
        <w:t>3</w:t>
      </w:r>
      <w:r w:rsidR="00EA59D1" w:rsidRPr="002C544D">
        <w:rPr>
          <w:rFonts w:ascii="Arial" w:eastAsia="Calibri" w:hAnsi="Arial" w:cs="Arial"/>
          <w:szCs w:val="24"/>
          <w:lang w:eastAsia="en-US"/>
        </w:rPr>
        <w:t>.00 4.3.</w:t>
      </w:r>
      <w:r w:rsidR="00EA59D1">
        <w:rPr>
          <w:rFonts w:ascii="Arial" w:eastAsia="Calibri" w:hAnsi="Arial" w:cs="Arial"/>
          <w:szCs w:val="24"/>
          <w:lang w:eastAsia="en-US"/>
        </w:rPr>
        <w:t>2</w:t>
      </w:r>
      <w:r w:rsidR="00EA59D1" w:rsidRPr="002C544D">
        <w:rPr>
          <w:rFonts w:ascii="Arial" w:eastAsia="Calibri" w:hAnsi="Arial" w:cs="Arial"/>
          <w:szCs w:val="24"/>
          <w:lang w:eastAsia="en-US"/>
        </w:rPr>
        <w:t>.0</w:t>
      </w:r>
      <w:r w:rsidR="00805414">
        <w:rPr>
          <w:rFonts w:ascii="Arial" w:eastAsia="Calibri" w:hAnsi="Arial" w:cs="Arial"/>
          <w:szCs w:val="24"/>
          <w:lang w:eastAsia="en-US"/>
        </w:rPr>
        <w:t xml:space="preserve"> -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</w:t>
      </w:r>
      <w:r w:rsidR="00EA59D1">
        <w:rPr>
          <w:rFonts w:ascii="Arial" w:eastAsia="Calibri" w:hAnsi="Arial" w:cs="Arial"/>
          <w:szCs w:val="24"/>
          <w:lang w:eastAsia="en-US"/>
        </w:rPr>
        <w:t>Equipo de transporte, tracción y elevación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. </w:t>
      </w:r>
    </w:p>
    <w:p w14:paraId="5473924A" w14:textId="77777777" w:rsidR="00EA59D1" w:rsidRPr="002C544D" w:rsidRDefault="00F45190" w:rsidP="00F45190">
      <w:p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ARTÍCULO 7.º</w:t>
      </w:r>
      <w:r w:rsidR="00EA59D1" w:rsidRPr="002C544D">
        <w:rPr>
          <w:rFonts w:ascii="Arial" w:eastAsia="Calibri" w:hAnsi="Arial" w:cs="Arial"/>
          <w:szCs w:val="24"/>
          <w:lang w:eastAsia="en-US"/>
        </w:rPr>
        <w:t xml:space="preserve"> Comuníquese, notifíquese, publíquese y cumplido, archívese.</w:t>
      </w:r>
    </w:p>
    <w:p w14:paraId="70C00B94" w14:textId="77777777" w:rsidR="00F45190" w:rsidRDefault="00F45190" w:rsidP="00F45190">
      <w:pPr>
        <w:spacing w:after="0" w:line="240" w:lineRule="auto"/>
      </w:pPr>
    </w:p>
    <w:p w14:paraId="12891FC9" w14:textId="77777777" w:rsidR="00F45190" w:rsidRDefault="00F45190" w:rsidP="00F45190">
      <w:pPr>
        <w:spacing w:after="0" w:line="240" w:lineRule="auto"/>
      </w:pPr>
    </w:p>
    <w:p w14:paraId="31950E9A" w14:textId="77777777" w:rsidR="00F45190" w:rsidRPr="006C1F0A" w:rsidRDefault="00F45190" w:rsidP="00F45190">
      <w:pPr>
        <w:spacing w:after="0" w:line="240" w:lineRule="auto"/>
        <w:jc w:val="center"/>
        <w:rPr>
          <w:rFonts w:ascii="Casablanca" w:hAnsi="Casablanca"/>
          <w:b/>
          <w:i/>
        </w:rPr>
      </w:pPr>
      <w:r w:rsidRPr="006C1F0A">
        <w:rPr>
          <w:rFonts w:ascii="Casablanca" w:hAnsi="Casablanca"/>
          <w:b/>
          <w:i/>
        </w:rPr>
        <w:t>AGUSTÍN DANIEL SOSA</w:t>
      </w:r>
      <w:r w:rsidRPr="006C1F0A">
        <w:rPr>
          <w:rFonts w:ascii="Casablanca" w:hAnsi="Casablanca"/>
          <w:b/>
          <w:i/>
        </w:rPr>
        <w:tab/>
      </w:r>
      <w:r w:rsidRPr="006C1F0A">
        <w:rPr>
          <w:rFonts w:ascii="Casablanca" w:hAnsi="Casablanca"/>
          <w:b/>
          <w:i/>
        </w:rPr>
        <w:tab/>
      </w:r>
      <w:r w:rsidRPr="006C1F0A">
        <w:rPr>
          <w:rFonts w:ascii="Casablanca" w:hAnsi="Casablanca"/>
          <w:b/>
          <w:i/>
        </w:rPr>
        <w:tab/>
        <w:t>ESTEBAN MARTÍN PIAGGIO</w:t>
      </w:r>
    </w:p>
    <w:p w14:paraId="3E5E06B5" w14:textId="77777777" w:rsidR="00F45190" w:rsidRPr="006C1F0A" w:rsidRDefault="00F45190" w:rsidP="00F45190">
      <w:pPr>
        <w:spacing w:after="0" w:line="240" w:lineRule="auto"/>
      </w:pPr>
      <w:r>
        <w:rPr>
          <w:rFonts w:ascii="Casablanca" w:hAnsi="Casablanca"/>
          <w:b/>
          <w:i/>
        </w:rPr>
        <w:t xml:space="preserve">                    </w:t>
      </w:r>
      <w:r w:rsidR="004D2F63">
        <w:rPr>
          <w:rFonts w:ascii="Casablanca" w:hAnsi="Casablanca"/>
          <w:b/>
          <w:i/>
        </w:rPr>
        <w:t xml:space="preserve">     </w:t>
      </w:r>
      <w:r w:rsidRPr="006C1F0A">
        <w:rPr>
          <w:rFonts w:ascii="Casablanca" w:hAnsi="Casablanca"/>
          <w:b/>
          <w:i/>
        </w:rPr>
        <w:t>Secretario de Gobierno</w:t>
      </w:r>
      <w:r w:rsidRPr="006C1F0A">
        <w:rPr>
          <w:rFonts w:ascii="Casablanca" w:hAnsi="Casablanca"/>
          <w:b/>
          <w:i/>
        </w:rPr>
        <w:tab/>
      </w:r>
      <w:r w:rsidRPr="006C1F0A">
        <w:rPr>
          <w:rFonts w:ascii="Casablanca" w:hAnsi="Casablanca"/>
          <w:b/>
          <w:i/>
        </w:rPr>
        <w:tab/>
      </w:r>
      <w:r w:rsidRPr="006C1F0A">
        <w:rPr>
          <w:rFonts w:ascii="Casablanca" w:hAnsi="Casablanca"/>
          <w:b/>
          <w:i/>
        </w:rPr>
        <w:tab/>
      </w:r>
      <w:r>
        <w:rPr>
          <w:rFonts w:ascii="Casablanca" w:hAnsi="Casablanca"/>
          <w:b/>
          <w:i/>
        </w:rPr>
        <w:t xml:space="preserve">            </w:t>
      </w:r>
      <w:r w:rsidR="004D2F63">
        <w:rPr>
          <w:rFonts w:ascii="Casablanca" w:hAnsi="Casablanca"/>
          <w:b/>
          <w:i/>
        </w:rPr>
        <w:t xml:space="preserve">       </w:t>
      </w:r>
      <w:r w:rsidRPr="006C1F0A">
        <w:rPr>
          <w:rFonts w:ascii="Casablanca" w:hAnsi="Casablanca"/>
          <w:b/>
          <w:i/>
        </w:rPr>
        <w:t xml:space="preserve"> Presidente Municipal</w:t>
      </w:r>
    </w:p>
    <w:sectPr w:rsidR="00F45190" w:rsidRPr="006C1F0A" w:rsidSect="00F45190">
      <w:headerReference w:type="default" r:id="rId6"/>
      <w:pgSz w:w="12242" w:h="15842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DBE4" w14:textId="77777777" w:rsidR="00F45190" w:rsidRDefault="00F45190" w:rsidP="00F45190">
      <w:pPr>
        <w:spacing w:after="0" w:line="240" w:lineRule="auto"/>
      </w:pPr>
      <w:r>
        <w:separator/>
      </w:r>
    </w:p>
  </w:endnote>
  <w:endnote w:type="continuationSeparator" w:id="0">
    <w:p w14:paraId="2C24AC83" w14:textId="77777777" w:rsidR="00F45190" w:rsidRDefault="00F45190" w:rsidP="00F4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38E70" w14:textId="77777777" w:rsidR="00F45190" w:rsidRDefault="00F45190" w:rsidP="00F45190">
      <w:pPr>
        <w:spacing w:after="0" w:line="240" w:lineRule="auto"/>
      </w:pPr>
      <w:r>
        <w:separator/>
      </w:r>
    </w:p>
  </w:footnote>
  <w:footnote w:type="continuationSeparator" w:id="0">
    <w:p w14:paraId="485F4370" w14:textId="77777777" w:rsidR="00F45190" w:rsidRDefault="00F45190" w:rsidP="00F4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B18E" w14:textId="63E235EB" w:rsidR="00F45190" w:rsidRPr="004B2D19" w:rsidRDefault="00F45190" w:rsidP="00F45190">
    <w:pPr>
      <w:spacing w:after="0" w:line="240" w:lineRule="auto"/>
      <w:jc w:val="both"/>
      <w:rPr>
        <w:b/>
        <w:color w:val="000000"/>
        <w:u w:val="single"/>
        <w:lang w:val="pt-BR"/>
      </w:rPr>
    </w:pPr>
    <w:r w:rsidRPr="004B2D19">
      <w:rPr>
        <w:sz w:val="20"/>
        <w:lang w:val="pt-BR"/>
      </w:rPr>
      <w:t xml:space="preserve">   </w:t>
    </w:r>
    <w:r w:rsidRPr="004B2D19">
      <w:rPr>
        <w:lang w:val="pt-BR"/>
      </w:rPr>
      <w:t xml:space="preserve">     </w:t>
    </w:r>
    <w:r w:rsidR="00E97469">
      <w:rPr>
        <w:lang w:val="pt-BR"/>
      </w:rPr>
      <w:t xml:space="preserve">  </w:t>
    </w:r>
    <w:r w:rsidRPr="004B2D19">
      <w:object w:dxaOrig="945" w:dyaOrig="1080" w14:anchorId="33A7C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0550009" r:id="rId2"/>
      </w:object>
    </w:r>
    <w:r w:rsidRPr="004B2D19">
      <w:rPr>
        <w:lang w:val="pt-BR"/>
      </w:rPr>
      <w:t xml:space="preserve">    </w:t>
    </w:r>
  </w:p>
  <w:p w14:paraId="68A47DC8" w14:textId="77777777" w:rsidR="00F45190" w:rsidRPr="004B2D19" w:rsidRDefault="00F45190" w:rsidP="00F45190">
    <w:pPr>
      <w:pStyle w:val="Descripcin"/>
      <w:rPr>
        <w:szCs w:val="22"/>
        <w:u w:val="single"/>
        <w:lang w:val="pt-BR"/>
      </w:rPr>
    </w:pPr>
    <w:r w:rsidRPr="004B2D19">
      <w:rPr>
        <w:szCs w:val="22"/>
        <w:lang w:val="pt-BR"/>
      </w:rPr>
      <w:t xml:space="preserve">Departamento </w:t>
    </w:r>
    <w:proofErr w:type="spellStart"/>
    <w:r w:rsidRPr="004B2D19">
      <w:rPr>
        <w:szCs w:val="22"/>
        <w:lang w:val="pt-BR"/>
      </w:rPr>
      <w:t>Ejecutivo</w:t>
    </w:r>
    <w:proofErr w:type="spellEnd"/>
  </w:p>
  <w:p w14:paraId="097A62C3" w14:textId="77777777" w:rsidR="00F45190" w:rsidRPr="00F45190" w:rsidRDefault="00F45190" w:rsidP="00F45190">
    <w:pPr>
      <w:spacing w:after="0" w:line="240" w:lineRule="auto"/>
      <w:jc w:val="right"/>
      <w:rPr>
        <w:rFonts w:ascii="Arial" w:hAnsi="Arial" w:cs="Arial"/>
        <w:b/>
        <w:u w:val="single"/>
        <w:lang w:val="pt-BR"/>
      </w:rPr>
    </w:pPr>
    <w:r w:rsidRPr="00F45190">
      <w:rPr>
        <w:rFonts w:ascii="Arial" w:hAnsi="Arial" w:cs="Arial"/>
        <w:b/>
        <w:u w:val="single"/>
        <w:lang w:val="pt-BR"/>
      </w:rPr>
      <w:t xml:space="preserve">DECRETO N.º </w:t>
    </w:r>
    <w:r w:rsidR="004D2F63">
      <w:rPr>
        <w:rFonts w:ascii="Arial" w:hAnsi="Arial" w:cs="Arial"/>
        <w:b/>
        <w:u w:val="single"/>
        <w:lang w:val="pt-BR"/>
      </w:rPr>
      <w:t>1009</w:t>
    </w:r>
    <w:r w:rsidRPr="00F45190">
      <w:rPr>
        <w:rFonts w:ascii="Arial" w:hAnsi="Arial" w:cs="Arial"/>
        <w:b/>
        <w:u w:val="single"/>
        <w:lang w:val="pt-BR"/>
      </w:rPr>
      <w:t>/2023</w:t>
    </w:r>
  </w:p>
  <w:p w14:paraId="372B850B" w14:textId="77777777" w:rsidR="00F45190" w:rsidRPr="00F45190" w:rsidRDefault="00F45190" w:rsidP="00F45190">
    <w:pPr>
      <w:spacing w:after="0" w:line="240" w:lineRule="auto"/>
      <w:jc w:val="right"/>
      <w:rPr>
        <w:rFonts w:ascii="Arial" w:hAnsi="Arial" w:cs="Arial"/>
        <w:b/>
        <w:u w:val="singl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D1"/>
    <w:rsid w:val="001B3AC0"/>
    <w:rsid w:val="004D2F63"/>
    <w:rsid w:val="00805414"/>
    <w:rsid w:val="00E97469"/>
    <w:rsid w:val="00EA59D1"/>
    <w:rsid w:val="00F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748E5895"/>
  <w15:chartTrackingRefBased/>
  <w15:docId w15:val="{3F3A0459-23C2-47B8-848A-F6F9016C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9D1"/>
    <w:pPr>
      <w:spacing w:after="200" w:line="276" w:lineRule="auto"/>
    </w:pPr>
    <w:rPr>
      <w:rFonts w:ascii="Calibri" w:eastAsia="Times New Roman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190"/>
    <w:rPr>
      <w:rFonts w:ascii="Calibri" w:eastAsia="Times New Roman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F45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90"/>
    <w:rPr>
      <w:rFonts w:ascii="Calibri" w:eastAsia="Times New Roman" w:hAnsi="Calibri" w:cs="Calibri"/>
      <w:lang w:val="es-AR" w:eastAsia="es-AR"/>
    </w:rPr>
  </w:style>
  <w:style w:type="paragraph" w:styleId="Descripcin">
    <w:name w:val="caption"/>
    <w:basedOn w:val="Normal"/>
    <w:next w:val="Normal"/>
    <w:qFormat/>
    <w:rsid w:val="00F45190"/>
    <w:pPr>
      <w:spacing w:after="0" w:line="240" w:lineRule="auto"/>
    </w:pPr>
    <w:rPr>
      <w:rFonts w:ascii="Casablanca" w:hAnsi="Casablanca" w:cs="Times New Roman"/>
      <w:b/>
      <w:i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Legales13</dc:creator>
  <cp:keywords/>
  <dc:description/>
  <cp:lastModifiedBy>usr</cp:lastModifiedBy>
  <cp:revision>3</cp:revision>
  <cp:lastPrinted>2023-03-17T12:20:00Z</cp:lastPrinted>
  <dcterms:created xsi:type="dcterms:W3CDTF">2023-03-17T12:20:00Z</dcterms:created>
  <dcterms:modified xsi:type="dcterms:W3CDTF">2023-03-17T12:20:00Z</dcterms:modified>
</cp:coreProperties>
</file>