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CF677" w14:textId="4812050B" w:rsidR="00400686" w:rsidRPr="00A0534C" w:rsidRDefault="00400686" w:rsidP="00400686">
      <w:pPr>
        <w:pStyle w:val="Textoindependiente"/>
        <w:tabs>
          <w:tab w:val="left" w:pos="709"/>
        </w:tabs>
        <w:rPr>
          <w:rFonts w:eastAsia="Arial Unicode MS"/>
          <w:sz w:val="22"/>
          <w:szCs w:val="22"/>
        </w:rPr>
      </w:pPr>
      <w:r w:rsidRPr="006B7B44">
        <w:rPr>
          <w:rFonts w:eastAsia="Arial Unicode MS"/>
          <w:b/>
          <w:sz w:val="22"/>
          <w:szCs w:val="22"/>
        </w:rPr>
        <w:t>Art. 1º.- OBJETO:</w:t>
      </w:r>
      <w:r w:rsidRPr="006B7B44">
        <w:rPr>
          <w:rFonts w:eastAsia="Arial Unicode MS"/>
          <w:sz w:val="22"/>
          <w:szCs w:val="22"/>
        </w:rPr>
        <w:t xml:space="preserve"> El presente llamado a Licitación </w:t>
      </w:r>
      <w:r w:rsidR="00497895">
        <w:rPr>
          <w:rFonts w:eastAsia="Arial Unicode MS"/>
          <w:sz w:val="22"/>
          <w:szCs w:val="22"/>
        </w:rPr>
        <w:t>Pública</w:t>
      </w:r>
      <w:r>
        <w:rPr>
          <w:rFonts w:eastAsia="Arial Unicode MS"/>
          <w:sz w:val="22"/>
          <w:szCs w:val="22"/>
        </w:rPr>
        <w:t xml:space="preserve"> </w:t>
      </w:r>
      <w:r w:rsidRPr="006B7B44">
        <w:rPr>
          <w:rFonts w:eastAsia="Arial Unicode MS"/>
          <w:sz w:val="22"/>
          <w:szCs w:val="22"/>
        </w:rPr>
        <w:t>de la Municipalidad de</w:t>
      </w:r>
      <w:r>
        <w:rPr>
          <w:rFonts w:eastAsia="Arial Unicode MS"/>
          <w:sz w:val="22"/>
          <w:szCs w:val="22"/>
        </w:rPr>
        <w:t xml:space="preserve"> San José de</w:t>
      </w:r>
      <w:r w:rsidRPr="006B7B44">
        <w:rPr>
          <w:rFonts w:eastAsia="Arial Unicode MS"/>
          <w:sz w:val="22"/>
          <w:szCs w:val="22"/>
        </w:rPr>
        <w:t xml:space="preserve"> Gualeguaychú</w:t>
      </w:r>
      <w:r>
        <w:rPr>
          <w:rFonts w:eastAsia="Arial Unicode MS"/>
          <w:sz w:val="22"/>
          <w:szCs w:val="22"/>
        </w:rPr>
        <w:t>,</w:t>
      </w:r>
      <w:r w:rsidRPr="006B7B44">
        <w:rPr>
          <w:rFonts w:eastAsia="Arial Unicode MS"/>
          <w:sz w:val="22"/>
          <w:szCs w:val="22"/>
        </w:rPr>
        <w:t xml:space="preserve"> tiene por objeto la </w:t>
      </w:r>
      <w:r w:rsidR="00497895" w:rsidRPr="006B7B44">
        <w:rPr>
          <w:rFonts w:eastAsia="Arial Unicode MS"/>
          <w:sz w:val="22"/>
          <w:szCs w:val="22"/>
        </w:rPr>
        <w:t xml:space="preserve">ADQUISICIÓN </w:t>
      </w:r>
      <w:r>
        <w:rPr>
          <w:rFonts w:eastAsia="Arial Unicode MS"/>
          <w:sz w:val="22"/>
          <w:szCs w:val="22"/>
        </w:rPr>
        <w:t>de</w:t>
      </w:r>
      <w:r w:rsidRPr="00CE61F4">
        <w:rPr>
          <w:rFonts w:eastAsia="Arial Unicode MS"/>
          <w:sz w:val="22"/>
          <w:szCs w:val="22"/>
        </w:rPr>
        <w:t xml:space="preserve"> </w:t>
      </w:r>
      <w:r w:rsidR="00251CBE">
        <w:rPr>
          <w:rFonts w:eastAsia="Arial Unicode MS"/>
          <w:sz w:val="22"/>
          <w:szCs w:val="22"/>
        </w:rPr>
        <w:t>VEINT</w:t>
      </w:r>
      <w:r w:rsidR="00497895">
        <w:rPr>
          <w:rFonts w:eastAsia="Arial Unicode MS"/>
          <w:sz w:val="22"/>
          <w:szCs w:val="22"/>
        </w:rPr>
        <w:t>ICINCO</w:t>
      </w:r>
      <w:r w:rsidRPr="00CE61F4">
        <w:rPr>
          <w:rFonts w:eastAsia="Arial Unicode MS"/>
          <w:sz w:val="22"/>
          <w:szCs w:val="22"/>
        </w:rPr>
        <w:t xml:space="preserve"> MIL (</w:t>
      </w:r>
      <w:r w:rsidR="00251CBE">
        <w:rPr>
          <w:rFonts w:eastAsia="Arial Unicode MS"/>
          <w:sz w:val="22"/>
          <w:szCs w:val="22"/>
        </w:rPr>
        <w:t>2</w:t>
      </w:r>
      <w:r w:rsidR="00497895">
        <w:rPr>
          <w:rFonts w:eastAsia="Arial Unicode MS"/>
          <w:sz w:val="22"/>
          <w:szCs w:val="22"/>
        </w:rPr>
        <w:t>5</w:t>
      </w:r>
      <w:r w:rsidRPr="00CE61F4">
        <w:rPr>
          <w:rFonts w:eastAsia="Arial Unicode MS"/>
          <w:sz w:val="22"/>
          <w:szCs w:val="22"/>
        </w:rPr>
        <w:t xml:space="preserve">.000) </w:t>
      </w:r>
      <w:r w:rsidR="00497895" w:rsidRPr="00CE61F4">
        <w:rPr>
          <w:rFonts w:eastAsia="Arial Unicode MS"/>
          <w:sz w:val="22"/>
          <w:szCs w:val="22"/>
        </w:rPr>
        <w:t xml:space="preserve">LITROS </w:t>
      </w:r>
      <w:r w:rsidRPr="00CE61F4">
        <w:rPr>
          <w:rFonts w:eastAsia="Arial Unicode MS"/>
          <w:sz w:val="22"/>
          <w:szCs w:val="22"/>
        </w:rPr>
        <w:t>de COMBUSTIBLE LÍQUIDO GAS OIL FILTRADO GRADO 2, que serán destinados al gasto que requieren las diferentes obras que se ejecutarán a través de la Secretaría de Obras y Servicios Públicos, como así también para la Dirección de Energías</w:t>
      </w:r>
      <w:r w:rsidR="00497895">
        <w:rPr>
          <w:rFonts w:eastAsia="Arial Unicode MS"/>
          <w:sz w:val="22"/>
          <w:szCs w:val="22"/>
        </w:rPr>
        <w:t xml:space="preserve"> </w:t>
      </w:r>
      <w:r w:rsidRPr="00CE61F4">
        <w:rPr>
          <w:rFonts w:eastAsia="Arial Unicode MS"/>
          <w:sz w:val="22"/>
          <w:szCs w:val="22"/>
        </w:rPr>
        <w:t xml:space="preserve">y </w:t>
      </w:r>
      <w:r w:rsidR="00497895">
        <w:rPr>
          <w:rFonts w:eastAsia="Arial Unicode MS"/>
          <w:sz w:val="22"/>
          <w:szCs w:val="22"/>
        </w:rPr>
        <w:t xml:space="preserve">la </w:t>
      </w:r>
      <w:r w:rsidRPr="00CE61F4">
        <w:rPr>
          <w:rFonts w:eastAsia="Arial Unicode MS"/>
          <w:sz w:val="22"/>
          <w:szCs w:val="22"/>
        </w:rPr>
        <w:t>Dirección de Obras Sanitarias</w:t>
      </w:r>
      <w:r>
        <w:rPr>
          <w:rFonts w:eastAsia="Arial Unicode MS"/>
          <w:sz w:val="22"/>
          <w:szCs w:val="22"/>
        </w:rPr>
        <w:t>.</w:t>
      </w:r>
    </w:p>
    <w:p w14:paraId="074810AB" w14:textId="77777777" w:rsidR="00400686" w:rsidRPr="006B7B44" w:rsidRDefault="00400686" w:rsidP="00400686">
      <w:pPr>
        <w:pStyle w:val="Textoindependiente"/>
        <w:rPr>
          <w:rFonts w:eastAsia="Arial Unicode MS"/>
          <w:sz w:val="22"/>
          <w:szCs w:val="22"/>
        </w:rPr>
      </w:pPr>
      <w:r w:rsidRPr="006B7B44">
        <w:rPr>
          <w:rFonts w:eastAsia="Arial Unicode MS"/>
          <w:b/>
          <w:sz w:val="22"/>
          <w:szCs w:val="22"/>
        </w:rPr>
        <w:t>Art. 2º.- EXIGENCIAS:</w:t>
      </w:r>
      <w:r w:rsidRPr="006B7B44">
        <w:rPr>
          <w:rFonts w:eastAsia="Arial Unicode MS"/>
          <w:sz w:val="22"/>
          <w:szCs w:val="22"/>
        </w:rPr>
        <w:t xml:space="preserve"> El Gas </w:t>
      </w:r>
      <w:proofErr w:type="spellStart"/>
      <w:r w:rsidRPr="006B7B44">
        <w:rPr>
          <w:rFonts w:eastAsia="Arial Unicode MS"/>
          <w:sz w:val="22"/>
          <w:szCs w:val="22"/>
        </w:rPr>
        <w:t>Oil</w:t>
      </w:r>
      <w:proofErr w:type="spellEnd"/>
      <w:r w:rsidRPr="006B7B44">
        <w:rPr>
          <w:rFonts w:eastAsia="Arial Unicode MS"/>
          <w:sz w:val="22"/>
          <w:szCs w:val="22"/>
        </w:rPr>
        <w:t xml:space="preserve"> ofertado deberá </w:t>
      </w:r>
      <w:r>
        <w:rPr>
          <w:rFonts w:eastAsia="Arial Unicode MS"/>
          <w:sz w:val="22"/>
          <w:szCs w:val="22"/>
        </w:rPr>
        <w:t xml:space="preserve">cumplir con los requerimientos previstos por las resoluciones vigentes emanadas de la </w:t>
      </w:r>
      <w:r w:rsidRPr="003525CA">
        <w:rPr>
          <w:rFonts w:eastAsia="Arial Unicode MS"/>
          <w:sz w:val="22"/>
          <w:szCs w:val="22"/>
        </w:rPr>
        <w:t xml:space="preserve">Secretaría de Recursos </w:t>
      </w:r>
      <w:proofErr w:type="spellStart"/>
      <w:r w:rsidRPr="003525CA">
        <w:rPr>
          <w:rFonts w:eastAsia="Arial Unicode MS"/>
          <w:sz w:val="22"/>
          <w:szCs w:val="22"/>
        </w:rPr>
        <w:t>Hidrocarburíferos</w:t>
      </w:r>
      <w:proofErr w:type="spellEnd"/>
      <w:r>
        <w:rPr>
          <w:rFonts w:eastAsia="Arial Unicode MS"/>
          <w:sz w:val="22"/>
          <w:szCs w:val="22"/>
        </w:rPr>
        <w:t xml:space="preserve"> de la Nación, o el organismo que en lo sucesivo la reemplace. </w:t>
      </w:r>
    </w:p>
    <w:p w14:paraId="72B43700" w14:textId="7947E4D8" w:rsidR="00400686" w:rsidRPr="006B7B44" w:rsidRDefault="00400686" w:rsidP="00400686">
      <w:pPr>
        <w:jc w:val="both"/>
        <w:rPr>
          <w:rFonts w:ascii="Arial" w:eastAsia="Arial Unicode MS" w:hAnsi="Arial" w:cs="Arial"/>
          <w:sz w:val="22"/>
          <w:szCs w:val="22"/>
        </w:rPr>
      </w:pPr>
      <w:r>
        <w:rPr>
          <w:rFonts w:ascii="Arial" w:eastAsia="Arial Unicode MS" w:hAnsi="Arial" w:cs="Arial"/>
          <w:b/>
          <w:sz w:val="22"/>
          <w:szCs w:val="22"/>
        </w:rPr>
        <w:t>Art. 3º.- CERTIFICADO DE</w:t>
      </w:r>
      <w:r w:rsidRPr="006B7B44">
        <w:rPr>
          <w:rFonts w:ascii="Arial" w:eastAsia="Arial Unicode MS" w:hAnsi="Arial" w:cs="Arial"/>
          <w:b/>
          <w:sz w:val="22"/>
          <w:szCs w:val="22"/>
        </w:rPr>
        <w:t xml:space="preserve"> AN</w:t>
      </w:r>
      <w:r>
        <w:rPr>
          <w:rFonts w:ascii="Arial" w:eastAsia="Arial Unicode MS" w:hAnsi="Arial" w:cs="Arial"/>
          <w:b/>
          <w:sz w:val="22"/>
          <w:szCs w:val="22"/>
        </w:rPr>
        <w:t>Á</w:t>
      </w:r>
      <w:r w:rsidRPr="006B7B44">
        <w:rPr>
          <w:rFonts w:ascii="Arial" w:eastAsia="Arial Unicode MS" w:hAnsi="Arial" w:cs="Arial"/>
          <w:b/>
          <w:sz w:val="22"/>
          <w:szCs w:val="22"/>
        </w:rPr>
        <w:t>LISIS Y MUESTRA:</w:t>
      </w:r>
      <w:r w:rsidRPr="006B7B44">
        <w:rPr>
          <w:rFonts w:ascii="Arial" w:eastAsia="Arial Unicode MS" w:hAnsi="Arial" w:cs="Arial"/>
          <w:sz w:val="22"/>
          <w:szCs w:val="22"/>
        </w:rPr>
        <w:t xml:space="preserve"> Junto con la propuesta económica y en el mismo acto</w:t>
      </w:r>
      <w:r>
        <w:rPr>
          <w:rFonts w:ascii="Arial" w:eastAsia="Arial Unicode MS" w:hAnsi="Arial" w:cs="Arial"/>
          <w:sz w:val="22"/>
          <w:szCs w:val="22"/>
        </w:rPr>
        <w:t xml:space="preserve"> de apertura de sobres</w:t>
      </w:r>
      <w:r w:rsidRPr="006B7B44">
        <w:rPr>
          <w:rFonts w:ascii="Arial" w:eastAsia="Arial Unicode MS" w:hAnsi="Arial" w:cs="Arial"/>
          <w:sz w:val="22"/>
          <w:szCs w:val="22"/>
        </w:rPr>
        <w:t xml:space="preserve">, el oferente deberá entregar una muestra de </w:t>
      </w:r>
      <w:r w:rsidR="007E43FA" w:rsidRPr="006B7B44">
        <w:rPr>
          <w:rFonts w:ascii="Arial" w:eastAsia="Arial Unicode MS" w:hAnsi="Arial" w:cs="Arial"/>
          <w:sz w:val="22"/>
          <w:szCs w:val="22"/>
        </w:rPr>
        <w:t xml:space="preserve">DOS </w:t>
      </w:r>
      <w:r w:rsidRPr="006B7B44">
        <w:rPr>
          <w:rFonts w:ascii="Arial" w:eastAsia="Arial Unicode MS" w:hAnsi="Arial" w:cs="Arial"/>
          <w:sz w:val="22"/>
          <w:szCs w:val="22"/>
        </w:rPr>
        <w:t>(2) litros en recipiente de vidrio color caramelo del combustible ofertado, debidamente identificado</w:t>
      </w:r>
      <w:r>
        <w:rPr>
          <w:rFonts w:ascii="Arial" w:eastAsia="Arial Unicode MS" w:hAnsi="Arial" w:cs="Arial"/>
          <w:sz w:val="22"/>
          <w:szCs w:val="22"/>
        </w:rPr>
        <w:t xml:space="preserve"> y adjuntado certificado de análisis y/o </w:t>
      </w:r>
      <w:r>
        <w:rPr>
          <w:rFonts w:ascii="Arial" w:hAnsi="Arial" w:cs="Arial"/>
          <w:sz w:val="22"/>
          <w:szCs w:val="22"/>
        </w:rPr>
        <w:t>referencia</w:t>
      </w:r>
      <w:r w:rsidRPr="00D64A82">
        <w:rPr>
          <w:rFonts w:ascii="Arial" w:hAnsi="Arial" w:cs="Arial"/>
          <w:sz w:val="22"/>
          <w:szCs w:val="22"/>
        </w:rPr>
        <w:t xml:space="preserve"> de valores representativos</w:t>
      </w:r>
      <w:r>
        <w:rPr>
          <w:rFonts w:ascii="Arial" w:hAnsi="Arial" w:cs="Arial"/>
          <w:sz w:val="22"/>
          <w:szCs w:val="22"/>
        </w:rPr>
        <w:t xml:space="preserve"> que </w:t>
      </w:r>
      <w:r w:rsidRPr="00D64A82">
        <w:rPr>
          <w:rFonts w:ascii="Arial" w:hAnsi="Arial" w:cs="Arial"/>
          <w:sz w:val="22"/>
          <w:szCs w:val="22"/>
        </w:rPr>
        <w:t>se obtienen normalmente en producción</w:t>
      </w:r>
      <w:r>
        <w:rPr>
          <w:rFonts w:ascii="Arial" w:hAnsi="Arial" w:cs="Arial"/>
          <w:sz w:val="22"/>
          <w:szCs w:val="22"/>
        </w:rPr>
        <w:t xml:space="preserve"> del combustible,</w:t>
      </w:r>
      <w:r w:rsidRPr="006B7B44">
        <w:rPr>
          <w:rFonts w:ascii="Arial" w:eastAsia="Arial Unicode MS" w:hAnsi="Arial" w:cs="Arial"/>
          <w:sz w:val="22"/>
          <w:szCs w:val="22"/>
        </w:rPr>
        <w:t xml:space="preserve"> de acuerdo con las especificaciones de calidad que determine </w:t>
      </w:r>
      <w:smartTag w:uri="urn:schemas-microsoft-com:office:smarttags" w:element="PersonName">
        <w:smartTagPr>
          <w:attr w:name="ProductID" w:val="la Secretar￭a"/>
        </w:smartTagPr>
        <w:r w:rsidRPr="006B7B44">
          <w:rPr>
            <w:rFonts w:ascii="Arial" w:eastAsia="Arial Unicode MS" w:hAnsi="Arial" w:cs="Arial"/>
            <w:sz w:val="22"/>
            <w:szCs w:val="22"/>
          </w:rPr>
          <w:t>la Secretaría</w:t>
        </w:r>
      </w:smartTag>
      <w:r w:rsidRPr="006B7B44">
        <w:rPr>
          <w:rFonts w:ascii="Arial" w:eastAsia="Arial Unicode MS" w:hAnsi="Arial" w:cs="Arial"/>
          <w:sz w:val="22"/>
          <w:szCs w:val="22"/>
        </w:rPr>
        <w:t xml:space="preserve"> de Energía de </w:t>
      </w:r>
      <w:smartTag w:uri="urn:schemas-microsoft-com:office:smarttags" w:element="PersonName">
        <w:smartTagPr>
          <w:attr w:name="ProductID" w:val="la Naci￳n"/>
        </w:smartTagPr>
        <w:r w:rsidRPr="006B7B44">
          <w:rPr>
            <w:rFonts w:ascii="Arial" w:eastAsia="Arial Unicode MS" w:hAnsi="Arial" w:cs="Arial"/>
            <w:sz w:val="22"/>
            <w:szCs w:val="22"/>
          </w:rPr>
          <w:t>la Nación</w:t>
        </w:r>
      </w:smartTag>
      <w:r w:rsidRPr="006B7B44">
        <w:rPr>
          <w:rFonts w:ascii="Arial" w:eastAsia="Arial Unicode MS" w:hAnsi="Arial" w:cs="Arial"/>
          <w:sz w:val="22"/>
          <w:szCs w:val="22"/>
        </w:rPr>
        <w:t xml:space="preserve"> a </w:t>
      </w:r>
      <w:r>
        <w:rPr>
          <w:rFonts w:ascii="Arial" w:eastAsia="Arial Unicode MS" w:hAnsi="Arial" w:cs="Arial"/>
          <w:sz w:val="22"/>
          <w:szCs w:val="22"/>
        </w:rPr>
        <w:t>través de la normativa vigente</w:t>
      </w:r>
      <w:r w:rsidRPr="006B7B44">
        <w:rPr>
          <w:rFonts w:ascii="Arial" w:eastAsia="Arial Unicode MS" w:hAnsi="Arial" w:cs="Arial"/>
          <w:sz w:val="22"/>
          <w:szCs w:val="22"/>
        </w:rPr>
        <w:t>, siendo esta condición indispensable para que sea tenida en cuenta su oferta.</w:t>
      </w:r>
    </w:p>
    <w:p w14:paraId="06AEF4C3" w14:textId="77777777" w:rsidR="00400686" w:rsidRPr="006B7B44" w:rsidRDefault="00400686" w:rsidP="00400686">
      <w:pPr>
        <w:jc w:val="both"/>
        <w:rPr>
          <w:rFonts w:ascii="Arial" w:eastAsia="Arial Unicode MS" w:hAnsi="Arial" w:cs="Arial"/>
          <w:sz w:val="22"/>
          <w:szCs w:val="22"/>
        </w:rPr>
      </w:pPr>
      <w:r w:rsidRPr="006B7B44">
        <w:rPr>
          <w:rFonts w:ascii="Arial" w:eastAsia="Arial Unicode MS" w:hAnsi="Arial" w:cs="Arial"/>
          <w:b/>
          <w:sz w:val="22"/>
          <w:szCs w:val="22"/>
        </w:rPr>
        <w:t>Art. 4º.- EQUIPAMIENTO:</w:t>
      </w:r>
      <w:r w:rsidRPr="006B7B44">
        <w:rPr>
          <w:rFonts w:ascii="Arial" w:eastAsia="Arial Unicode MS" w:hAnsi="Arial" w:cs="Arial"/>
          <w:sz w:val="22"/>
          <w:szCs w:val="22"/>
        </w:rPr>
        <w:t xml:space="preserve"> El oferente deberá adjuntar con su propuesta el equipamiento que afectará y la modalidad de descarga en tanque aéreo que empleará para el cumplimiento de las obligaciones contractuales. De igual manera deberá</w:t>
      </w:r>
      <w:r>
        <w:rPr>
          <w:rFonts w:ascii="Arial" w:eastAsia="Arial Unicode MS" w:hAnsi="Arial" w:cs="Arial"/>
          <w:sz w:val="22"/>
          <w:szCs w:val="22"/>
        </w:rPr>
        <w:t>n</w:t>
      </w:r>
      <w:r w:rsidRPr="006B7B44">
        <w:rPr>
          <w:rFonts w:ascii="Arial" w:eastAsia="Arial Unicode MS" w:hAnsi="Arial" w:cs="Arial"/>
          <w:sz w:val="22"/>
          <w:szCs w:val="22"/>
        </w:rPr>
        <w:t xml:space="preserve"> adjuntar datos de </w:t>
      </w:r>
      <w:smartTag w:uri="urn:schemas-microsoft-com:office:smarttags" w:element="PersonName">
        <w:smartTagPr>
          <w:attr w:name="ProductID" w:val="la Destiler￭a"/>
        </w:smartTagPr>
        <w:r w:rsidRPr="006B7B44">
          <w:rPr>
            <w:rFonts w:ascii="Arial" w:eastAsia="Arial Unicode MS" w:hAnsi="Arial" w:cs="Arial"/>
            <w:sz w:val="22"/>
            <w:szCs w:val="22"/>
          </w:rPr>
          <w:t>la Destilería</w:t>
        </w:r>
      </w:smartTag>
      <w:r w:rsidRPr="006B7B44">
        <w:rPr>
          <w:rFonts w:ascii="Arial" w:eastAsia="Arial Unicode MS" w:hAnsi="Arial" w:cs="Arial"/>
          <w:sz w:val="22"/>
          <w:szCs w:val="22"/>
        </w:rPr>
        <w:t xml:space="preserve"> productora del combustible ofertado.</w:t>
      </w:r>
    </w:p>
    <w:p w14:paraId="00F096C3" w14:textId="492CB09F" w:rsidR="00400686" w:rsidRDefault="00400686" w:rsidP="00400686">
      <w:pPr>
        <w:jc w:val="both"/>
        <w:rPr>
          <w:rFonts w:ascii="Arial" w:eastAsia="Arial Unicode MS" w:hAnsi="Arial" w:cs="Arial"/>
          <w:sz w:val="22"/>
          <w:szCs w:val="22"/>
        </w:rPr>
      </w:pPr>
      <w:r>
        <w:rPr>
          <w:rFonts w:ascii="Arial" w:eastAsia="Arial Unicode MS" w:hAnsi="Arial" w:cs="Arial"/>
          <w:b/>
          <w:sz w:val="22"/>
          <w:szCs w:val="22"/>
        </w:rPr>
        <w:t>Art. 5º.- COTIZACIÓ</w:t>
      </w:r>
      <w:r w:rsidRPr="006B7B44">
        <w:rPr>
          <w:rFonts w:ascii="Arial" w:eastAsia="Arial Unicode MS" w:hAnsi="Arial" w:cs="Arial"/>
          <w:b/>
          <w:sz w:val="22"/>
          <w:szCs w:val="22"/>
        </w:rPr>
        <w:t>N:</w:t>
      </w:r>
      <w:r w:rsidRPr="006B7B44">
        <w:rPr>
          <w:rFonts w:ascii="Arial" w:eastAsia="Arial Unicode MS" w:hAnsi="Arial" w:cs="Arial"/>
          <w:sz w:val="22"/>
          <w:szCs w:val="22"/>
        </w:rPr>
        <w:t xml:space="preserve"> La cotización será </w:t>
      </w:r>
      <w:r>
        <w:rPr>
          <w:rFonts w:ascii="Arial" w:eastAsia="Arial Unicode MS" w:hAnsi="Arial" w:cs="Arial"/>
          <w:sz w:val="22"/>
          <w:szCs w:val="22"/>
        </w:rPr>
        <w:t xml:space="preserve">en moneda de curso legal PESOS, </w:t>
      </w:r>
      <w:r w:rsidRPr="006B7B44">
        <w:rPr>
          <w:rFonts w:ascii="Arial" w:eastAsia="Arial Unicode MS" w:hAnsi="Arial" w:cs="Arial"/>
          <w:sz w:val="22"/>
          <w:szCs w:val="22"/>
        </w:rPr>
        <w:t>por litro puesto en la Cisterna</w:t>
      </w:r>
      <w:r>
        <w:rPr>
          <w:rFonts w:ascii="Arial" w:eastAsia="Arial Unicode MS" w:hAnsi="Arial" w:cs="Arial"/>
          <w:sz w:val="22"/>
          <w:szCs w:val="22"/>
        </w:rPr>
        <w:t xml:space="preserve"> (tanque aéreo) de la S</w:t>
      </w:r>
      <w:r w:rsidRPr="006B7B44">
        <w:rPr>
          <w:rFonts w:ascii="Arial" w:eastAsia="Arial Unicode MS" w:hAnsi="Arial" w:cs="Arial"/>
          <w:sz w:val="22"/>
          <w:szCs w:val="22"/>
        </w:rPr>
        <w:t xml:space="preserve">ecretaría </w:t>
      </w:r>
      <w:r>
        <w:rPr>
          <w:rFonts w:ascii="Arial" w:eastAsia="Arial Unicode MS" w:hAnsi="Arial" w:cs="Arial"/>
          <w:sz w:val="22"/>
          <w:szCs w:val="22"/>
        </w:rPr>
        <w:t xml:space="preserve">de Obras y Servicios Públicos </w:t>
      </w:r>
      <w:r w:rsidRPr="006B7B44">
        <w:rPr>
          <w:rFonts w:ascii="Arial" w:eastAsia="Arial Unicode MS" w:hAnsi="Arial" w:cs="Arial"/>
          <w:sz w:val="22"/>
          <w:szCs w:val="22"/>
        </w:rPr>
        <w:t>Municipal, sit</w:t>
      </w:r>
      <w:r>
        <w:rPr>
          <w:rFonts w:ascii="Arial" w:eastAsia="Arial Unicode MS" w:hAnsi="Arial" w:cs="Arial"/>
          <w:sz w:val="22"/>
          <w:szCs w:val="22"/>
        </w:rPr>
        <w:t>a</w:t>
      </w:r>
      <w:r w:rsidRPr="006B7B44">
        <w:rPr>
          <w:rFonts w:ascii="Arial" w:eastAsia="Arial Unicode MS" w:hAnsi="Arial" w:cs="Arial"/>
          <w:sz w:val="22"/>
          <w:szCs w:val="22"/>
        </w:rPr>
        <w:t xml:space="preserve"> en calle </w:t>
      </w:r>
      <w:r w:rsidR="007E43FA">
        <w:rPr>
          <w:rFonts w:ascii="Arial" w:eastAsia="Arial Unicode MS" w:hAnsi="Arial" w:cs="Arial"/>
          <w:sz w:val="22"/>
          <w:szCs w:val="22"/>
        </w:rPr>
        <w:t xml:space="preserve">Justo José de </w:t>
      </w:r>
      <w:r w:rsidRPr="006B7B44">
        <w:rPr>
          <w:rFonts w:ascii="Arial" w:eastAsia="Arial Unicode MS" w:hAnsi="Arial" w:cs="Arial"/>
          <w:sz w:val="22"/>
          <w:szCs w:val="22"/>
        </w:rPr>
        <w:t xml:space="preserve">Urquiza </w:t>
      </w:r>
      <w:proofErr w:type="spellStart"/>
      <w:r w:rsidRPr="006B7B44">
        <w:rPr>
          <w:rFonts w:ascii="Arial" w:eastAsia="Arial Unicode MS" w:hAnsi="Arial" w:cs="Arial"/>
          <w:sz w:val="22"/>
          <w:szCs w:val="22"/>
        </w:rPr>
        <w:t>N°</w:t>
      </w:r>
      <w:proofErr w:type="spellEnd"/>
      <w:r w:rsidRPr="006B7B44">
        <w:rPr>
          <w:rFonts w:ascii="Arial" w:eastAsia="Arial Unicode MS" w:hAnsi="Arial" w:cs="Arial"/>
          <w:sz w:val="22"/>
          <w:szCs w:val="22"/>
        </w:rPr>
        <w:t xml:space="preserve"> 2</w:t>
      </w:r>
      <w:r>
        <w:rPr>
          <w:rFonts w:ascii="Arial" w:eastAsia="Arial Unicode MS" w:hAnsi="Arial" w:cs="Arial"/>
          <w:sz w:val="22"/>
          <w:szCs w:val="22"/>
        </w:rPr>
        <w:t>.</w:t>
      </w:r>
      <w:r w:rsidRPr="006B7B44">
        <w:rPr>
          <w:rFonts w:ascii="Arial" w:eastAsia="Arial Unicode MS" w:hAnsi="Arial" w:cs="Arial"/>
          <w:sz w:val="22"/>
          <w:szCs w:val="22"/>
        </w:rPr>
        <w:t xml:space="preserve">300 </w:t>
      </w:r>
      <w:r w:rsidR="007E43FA">
        <w:rPr>
          <w:rFonts w:ascii="Arial" w:eastAsia="Arial Unicode MS" w:hAnsi="Arial" w:cs="Arial"/>
          <w:sz w:val="22"/>
          <w:szCs w:val="22"/>
        </w:rPr>
        <w:t xml:space="preserve">de esta ciudad </w:t>
      </w:r>
      <w:r w:rsidRPr="006B7B44">
        <w:rPr>
          <w:rFonts w:ascii="Arial" w:eastAsia="Arial Unicode MS" w:hAnsi="Arial" w:cs="Arial"/>
          <w:sz w:val="22"/>
          <w:szCs w:val="22"/>
        </w:rPr>
        <w:t xml:space="preserve">en instalaciones del Campamento de la Dirección Nacional de Vialidad. </w:t>
      </w:r>
      <w:smartTag w:uri="urn:schemas-microsoft-com:office:smarttags" w:element="PersonName">
        <w:smartTagPr>
          <w:attr w:name="ProductID" w:val="La Cotizaci￳n"/>
        </w:smartTagPr>
        <w:r w:rsidRPr="006B7B44">
          <w:rPr>
            <w:rFonts w:ascii="Arial" w:eastAsia="Arial Unicode MS" w:hAnsi="Arial" w:cs="Arial"/>
            <w:sz w:val="22"/>
            <w:szCs w:val="22"/>
          </w:rPr>
          <w:t>La Cotización</w:t>
        </w:r>
      </w:smartTag>
      <w:r w:rsidRPr="006B7B44">
        <w:rPr>
          <w:rFonts w:ascii="Arial" w:eastAsia="Arial Unicode MS" w:hAnsi="Arial" w:cs="Arial"/>
          <w:sz w:val="22"/>
          <w:szCs w:val="22"/>
        </w:rPr>
        <w:t xml:space="preserve"> deberá expresarse en números y letras.</w:t>
      </w:r>
    </w:p>
    <w:p w14:paraId="28D479FA" w14:textId="77777777" w:rsidR="00400686" w:rsidRPr="006B7B44" w:rsidRDefault="00400686" w:rsidP="00400686">
      <w:pPr>
        <w:jc w:val="both"/>
        <w:rPr>
          <w:rFonts w:ascii="Arial" w:eastAsia="Arial Unicode MS" w:hAnsi="Arial" w:cs="Arial"/>
          <w:sz w:val="22"/>
          <w:szCs w:val="22"/>
        </w:rPr>
      </w:pPr>
      <w:r>
        <w:rPr>
          <w:rFonts w:ascii="Arial" w:eastAsia="Arial Unicode MS" w:hAnsi="Arial" w:cs="Arial"/>
          <w:b/>
          <w:sz w:val="22"/>
          <w:szCs w:val="22"/>
        </w:rPr>
        <w:t>Art. 6</w:t>
      </w:r>
      <w:r w:rsidRPr="006B7B44">
        <w:rPr>
          <w:rFonts w:ascii="Arial" w:eastAsia="Arial Unicode MS" w:hAnsi="Arial" w:cs="Arial"/>
          <w:b/>
          <w:sz w:val="22"/>
          <w:szCs w:val="22"/>
        </w:rPr>
        <w:t xml:space="preserve">º.- IMPUESTOS: </w:t>
      </w:r>
      <w:r w:rsidRPr="006B7B44">
        <w:rPr>
          <w:rFonts w:ascii="Arial" w:eastAsia="Arial Unicode MS" w:hAnsi="Arial" w:cs="Arial"/>
          <w:sz w:val="22"/>
          <w:szCs w:val="22"/>
        </w:rPr>
        <w:t>En caso de que en la propuesta no exista especificación alguna, se considerará que en el precio ofrecido está incluido todo tipo de impuesto, tasa o gravamen sea del orden Nacional, Provincial y/o Municipal.</w:t>
      </w:r>
    </w:p>
    <w:p w14:paraId="7A583C11" w14:textId="77777777" w:rsidR="00400686" w:rsidRPr="006B7B44" w:rsidRDefault="00400686" w:rsidP="00400686">
      <w:pPr>
        <w:jc w:val="both"/>
        <w:rPr>
          <w:rFonts w:ascii="Arial" w:eastAsia="Arial Unicode MS" w:hAnsi="Arial" w:cs="Arial"/>
          <w:sz w:val="22"/>
          <w:szCs w:val="22"/>
        </w:rPr>
      </w:pPr>
      <w:r>
        <w:rPr>
          <w:rFonts w:ascii="Arial" w:eastAsia="Arial Unicode MS" w:hAnsi="Arial" w:cs="Arial"/>
          <w:b/>
          <w:sz w:val="22"/>
          <w:szCs w:val="22"/>
        </w:rPr>
        <w:t>Art. 7</w:t>
      </w:r>
      <w:r w:rsidRPr="006B7B44">
        <w:rPr>
          <w:rFonts w:ascii="Arial" w:eastAsia="Arial Unicode MS" w:hAnsi="Arial" w:cs="Arial"/>
          <w:b/>
          <w:sz w:val="22"/>
          <w:szCs w:val="22"/>
        </w:rPr>
        <w:t>º.- ADJUDICACI</w:t>
      </w:r>
      <w:r>
        <w:rPr>
          <w:rFonts w:ascii="Arial" w:eastAsia="Arial Unicode MS" w:hAnsi="Arial" w:cs="Arial"/>
          <w:b/>
          <w:sz w:val="22"/>
          <w:szCs w:val="22"/>
        </w:rPr>
        <w:t>Ó</w:t>
      </w:r>
      <w:r w:rsidRPr="006B7B44">
        <w:rPr>
          <w:rFonts w:ascii="Arial" w:eastAsia="Arial Unicode MS" w:hAnsi="Arial" w:cs="Arial"/>
          <w:b/>
          <w:sz w:val="22"/>
          <w:szCs w:val="22"/>
        </w:rPr>
        <w:t>N:</w:t>
      </w:r>
      <w:r w:rsidRPr="006B7B44">
        <w:rPr>
          <w:rFonts w:ascii="Arial" w:eastAsia="Arial Unicode MS" w:hAnsi="Arial" w:cs="Arial"/>
          <w:sz w:val="22"/>
          <w:szCs w:val="22"/>
        </w:rPr>
        <w:t xml:space="preserve"> La adjudicación se efectuará en forma total y de acuerdo a lo que el Departamento Ejecutivo estime conveniente a los intereses de este Municipio, conforme al estudio de las propuestas presentadas.</w:t>
      </w:r>
    </w:p>
    <w:p w14:paraId="26055220" w14:textId="24C8B5B5" w:rsidR="00400686" w:rsidRDefault="00400686" w:rsidP="00400686">
      <w:pPr>
        <w:jc w:val="both"/>
        <w:rPr>
          <w:rFonts w:ascii="Arial" w:eastAsia="Arial Unicode MS" w:hAnsi="Arial" w:cs="Arial"/>
          <w:sz w:val="22"/>
          <w:szCs w:val="22"/>
        </w:rPr>
      </w:pPr>
      <w:r>
        <w:rPr>
          <w:rFonts w:ascii="Arial" w:eastAsia="Arial Unicode MS" w:hAnsi="Arial" w:cs="Arial"/>
          <w:b/>
          <w:sz w:val="22"/>
          <w:szCs w:val="22"/>
        </w:rPr>
        <w:t>Art. 8</w:t>
      </w:r>
      <w:r w:rsidRPr="006B7B44">
        <w:rPr>
          <w:rFonts w:ascii="Arial" w:eastAsia="Arial Unicode MS" w:hAnsi="Arial" w:cs="Arial"/>
          <w:b/>
          <w:sz w:val="22"/>
          <w:szCs w:val="22"/>
        </w:rPr>
        <w:t>º.- PLAZO DE ENTREGA</w:t>
      </w:r>
      <w:r w:rsidRPr="006B7B44">
        <w:rPr>
          <w:rFonts w:ascii="Arial" w:eastAsia="Arial Unicode MS" w:hAnsi="Arial" w:cs="Arial"/>
          <w:i/>
          <w:sz w:val="22"/>
          <w:szCs w:val="22"/>
        </w:rPr>
        <w:t>:</w:t>
      </w:r>
      <w:r w:rsidRPr="006B7B44">
        <w:rPr>
          <w:rFonts w:ascii="Arial" w:eastAsia="Arial Unicode MS" w:hAnsi="Arial" w:cs="Arial"/>
          <w:sz w:val="22"/>
          <w:szCs w:val="22"/>
        </w:rPr>
        <w:t xml:space="preserve"> El combustible deberá ser entregado dentro de l</w:t>
      </w:r>
      <w:r>
        <w:rPr>
          <w:rFonts w:ascii="Arial" w:eastAsia="Arial Unicode MS" w:hAnsi="Arial" w:cs="Arial"/>
          <w:sz w:val="22"/>
          <w:szCs w:val="22"/>
        </w:rPr>
        <w:t>o</w:t>
      </w:r>
      <w:r w:rsidRPr="006B7B44">
        <w:rPr>
          <w:rFonts w:ascii="Arial" w:eastAsia="Arial Unicode MS" w:hAnsi="Arial" w:cs="Arial"/>
          <w:sz w:val="22"/>
          <w:szCs w:val="22"/>
        </w:rPr>
        <w:t xml:space="preserve">s </w:t>
      </w:r>
      <w:r w:rsidR="00497895">
        <w:rPr>
          <w:rFonts w:ascii="Arial" w:eastAsia="Arial Unicode MS" w:hAnsi="Arial" w:cs="Arial"/>
          <w:sz w:val="22"/>
          <w:szCs w:val="22"/>
        </w:rPr>
        <w:t>CINCO</w:t>
      </w:r>
      <w:r>
        <w:rPr>
          <w:rFonts w:ascii="Arial" w:eastAsia="Arial Unicode MS" w:hAnsi="Arial" w:cs="Arial"/>
          <w:sz w:val="22"/>
          <w:szCs w:val="22"/>
        </w:rPr>
        <w:t xml:space="preserve"> (5)</w:t>
      </w:r>
      <w:r w:rsidRPr="006B7B44">
        <w:rPr>
          <w:rFonts w:ascii="Arial" w:eastAsia="Arial Unicode MS" w:hAnsi="Arial" w:cs="Arial"/>
          <w:sz w:val="22"/>
          <w:szCs w:val="22"/>
        </w:rPr>
        <w:t xml:space="preserve"> </w:t>
      </w:r>
      <w:r>
        <w:rPr>
          <w:rFonts w:ascii="Arial" w:eastAsia="Arial Unicode MS" w:hAnsi="Arial" w:cs="Arial"/>
          <w:sz w:val="22"/>
          <w:szCs w:val="22"/>
        </w:rPr>
        <w:t>días de requerido por la Secretaría de Obras y Servicios Públicos</w:t>
      </w:r>
      <w:r w:rsidRPr="006B7B44">
        <w:rPr>
          <w:rFonts w:ascii="Arial" w:eastAsia="Arial Unicode MS" w:hAnsi="Arial" w:cs="Arial"/>
          <w:sz w:val="22"/>
          <w:szCs w:val="22"/>
        </w:rPr>
        <w:t>, no admitiéndose demoras</w:t>
      </w:r>
      <w:r>
        <w:rPr>
          <w:rFonts w:ascii="Arial" w:eastAsia="Arial Unicode MS" w:hAnsi="Arial" w:cs="Arial"/>
          <w:sz w:val="22"/>
          <w:szCs w:val="22"/>
        </w:rPr>
        <w:t>.</w:t>
      </w:r>
    </w:p>
    <w:p w14:paraId="352C4DBF" w14:textId="6D3BE9E3" w:rsidR="00400686" w:rsidRDefault="00400686" w:rsidP="00400686">
      <w:pPr>
        <w:jc w:val="both"/>
        <w:rPr>
          <w:rFonts w:ascii="Arial" w:eastAsia="Arial Unicode MS" w:hAnsi="Arial" w:cs="Arial"/>
          <w:sz w:val="22"/>
          <w:szCs w:val="22"/>
        </w:rPr>
      </w:pPr>
      <w:r>
        <w:rPr>
          <w:rFonts w:ascii="Arial" w:eastAsia="Arial Unicode MS" w:hAnsi="Arial" w:cs="Arial"/>
          <w:b/>
          <w:sz w:val="22"/>
          <w:szCs w:val="22"/>
        </w:rPr>
        <w:t>Art. 9º.- FORMA</w:t>
      </w:r>
      <w:r w:rsidRPr="006B7B44">
        <w:rPr>
          <w:rFonts w:ascii="Arial" w:eastAsia="Arial Unicode MS" w:hAnsi="Arial" w:cs="Arial"/>
          <w:b/>
          <w:sz w:val="22"/>
          <w:szCs w:val="22"/>
        </w:rPr>
        <w:t xml:space="preserve"> </w:t>
      </w:r>
      <w:r>
        <w:rPr>
          <w:rFonts w:ascii="Arial" w:eastAsia="Arial Unicode MS" w:hAnsi="Arial" w:cs="Arial"/>
          <w:b/>
          <w:sz w:val="22"/>
          <w:szCs w:val="22"/>
        </w:rPr>
        <w:t xml:space="preserve">Y LUGAR </w:t>
      </w:r>
      <w:r w:rsidRPr="006B7B44">
        <w:rPr>
          <w:rFonts w:ascii="Arial" w:eastAsia="Arial Unicode MS" w:hAnsi="Arial" w:cs="Arial"/>
          <w:b/>
          <w:sz w:val="22"/>
          <w:szCs w:val="22"/>
        </w:rPr>
        <w:t xml:space="preserve">DE ENTREGA: </w:t>
      </w:r>
      <w:r>
        <w:rPr>
          <w:rFonts w:ascii="Arial" w:eastAsia="Arial Unicode MS" w:hAnsi="Arial" w:cs="Arial"/>
          <w:sz w:val="22"/>
          <w:szCs w:val="22"/>
        </w:rPr>
        <w:t>La entrega y descarga se realizará en forma</w:t>
      </w:r>
      <w:r w:rsidRPr="006B7B44">
        <w:rPr>
          <w:rFonts w:ascii="Arial" w:eastAsia="Arial Unicode MS" w:hAnsi="Arial" w:cs="Arial"/>
          <w:sz w:val="22"/>
          <w:szCs w:val="22"/>
        </w:rPr>
        <w:t xml:space="preserve"> </w:t>
      </w:r>
      <w:r>
        <w:rPr>
          <w:rFonts w:ascii="Arial" w:eastAsia="Arial Unicode MS" w:hAnsi="Arial" w:cs="Arial"/>
          <w:sz w:val="22"/>
          <w:szCs w:val="22"/>
        </w:rPr>
        <w:t xml:space="preserve">total o parcial, de acuerdo a los requerimientos de la Secretaría de Obras y Servicios Públicos, en el tanque cisterna que se encuentra ubicado en el predio </w:t>
      </w:r>
      <w:r w:rsidRPr="006B7B44">
        <w:rPr>
          <w:rFonts w:ascii="Arial" w:eastAsia="Arial Unicode MS" w:hAnsi="Arial" w:cs="Arial"/>
          <w:sz w:val="22"/>
          <w:szCs w:val="22"/>
        </w:rPr>
        <w:t xml:space="preserve">de </w:t>
      </w:r>
      <w:r>
        <w:rPr>
          <w:rFonts w:ascii="Arial" w:eastAsia="Arial Unicode MS" w:hAnsi="Arial" w:cs="Arial"/>
          <w:sz w:val="22"/>
          <w:szCs w:val="22"/>
        </w:rPr>
        <w:t>dicha Secretaría,</w:t>
      </w:r>
      <w:r w:rsidRPr="006B7B44">
        <w:rPr>
          <w:rFonts w:ascii="Arial" w:eastAsia="Arial Unicode MS" w:hAnsi="Arial" w:cs="Arial"/>
          <w:sz w:val="22"/>
          <w:szCs w:val="22"/>
        </w:rPr>
        <w:t xml:space="preserve"> sit</w:t>
      </w:r>
      <w:r>
        <w:rPr>
          <w:rFonts w:ascii="Arial" w:eastAsia="Arial Unicode MS" w:hAnsi="Arial" w:cs="Arial"/>
          <w:sz w:val="22"/>
          <w:szCs w:val="22"/>
        </w:rPr>
        <w:t>o</w:t>
      </w:r>
      <w:r w:rsidRPr="006B7B44">
        <w:rPr>
          <w:rFonts w:ascii="Arial" w:eastAsia="Arial Unicode MS" w:hAnsi="Arial" w:cs="Arial"/>
          <w:sz w:val="22"/>
          <w:szCs w:val="22"/>
        </w:rPr>
        <w:t xml:space="preserve"> en calle </w:t>
      </w:r>
      <w:r w:rsidR="007E43FA">
        <w:rPr>
          <w:rFonts w:ascii="Arial" w:eastAsia="Arial Unicode MS" w:hAnsi="Arial" w:cs="Arial"/>
          <w:sz w:val="22"/>
          <w:szCs w:val="22"/>
        </w:rPr>
        <w:t xml:space="preserve">Justo José de </w:t>
      </w:r>
      <w:r w:rsidRPr="006B7B44">
        <w:rPr>
          <w:rFonts w:ascii="Arial" w:eastAsia="Arial Unicode MS" w:hAnsi="Arial" w:cs="Arial"/>
          <w:sz w:val="22"/>
          <w:szCs w:val="22"/>
        </w:rPr>
        <w:t xml:space="preserve">Urquiza </w:t>
      </w:r>
      <w:proofErr w:type="spellStart"/>
      <w:r w:rsidRPr="006B7B44">
        <w:rPr>
          <w:rFonts w:ascii="Arial" w:eastAsia="Arial Unicode MS" w:hAnsi="Arial" w:cs="Arial"/>
          <w:sz w:val="22"/>
          <w:szCs w:val="22"/>
        </w:rPr>
        <w:t>N°</w:t>
      </w:r>
      <w:proofErr w:type="spellEnd"/>
      <w:r w:rsidRPr="006B7B44">
        <w:rPr>
          <w:rFonts w:ascii="Arial" w:eastAsia="Arial Unicode MS" w:hAnsi="Arial" w:cs="Arial"/>
          <w:sz w:val="22"/>
          <w:szCs w:val="22"/>
        </w:rPr>
        <w:t xml:space="preserve"> 2</w:t>
      </w:r>
      <w:r>
        <w:rPr>
          <w:rFonts w:ascii="Arial" w:eastAsia="Arial Unicode MS" w:hAnsi="Arial" w:cs="Arial"/>
          <w:sz w:val="22"/>
          <w:szCs w:val="22"/>
        </w:rPr>
        <w:t>.</w:t>
      </w:r>
      <w:r w:rsidRPr="006B7B44">
        <w:rPr>
          <w:rFonts w:ascii="Arial" w:eastAsia="Arial Unicode MS" w:hAnsi="Arial" w:cs="Arial"/>
          <w:sz w:val="22"/>
          <w:szCs w:val="22"/>
        </w:rPr>
        <w:t>300</w:t>
      </w:r>
      <w:r>
        <w:rPr>
          <w:rFonts w:ascii="Arial" w:eastAsia="Arial Unicode MS" w:hAnsi="Arial" w:cs="Arial"/>
          <w:sz w:val="22"/>
          <w:szCs w:val="22"/>
        </w:rPr>
        <w:t xml:space="preserve"> de la ciudad de Gualeguaychú.</w:t>
      </w:r>
    </w:p>
    <w:p w14:paraId="7FAF7418" w14:textId="5666D325" w:rsidR="00400686" w:rsidRPr="006B7B44" w:rsidRDefault="00400686" w:rsidP="00400686">
      <w:pPr>
        <w:jc w:val="both"/>
        <w:rPr>
          <w:rFonts w:ascii="Arial" w:eastAsia="Arial Unicode MS" w:hAnsi="Arial" w:cs="Arial"/>
          <w:sz w:val="22"/>
          <w:szCs w:val="22"/>
        </w:rPr>
      </w:pPr>
      <w:r>
        <w:rPr>
          <w:rFonts w:ascii="Arial" w:eastAsia="Arial Unicode MS" w:hAnsi="Arial" w:cs="Arial"/>
          <w:sz w:val="22"/>
          <w:szCs w:val="22"/>
        </w:rPr>
        <w:t xml:space="preserve"> </w:t>
      </w:r>
      <w:r>
        <w:rPr>
          <w:rFonts w:ascii="Arial" w:eastAsia="Arial Unicode MS" w:hAnsi="Arial" w:cs="Arial"/>
          <w:b/>
          <w:sz w:val="22"/>
          <w:szCs w:val="22"/>
        </w:rPr>
        <w:t>Art. 10</w:t>
      </w:r>
      <w:r w:rsidRPr="006B7B44">
        <w:rPr>
          <w:rFonts w:ascii="Arial" w:eastAsia="Arial Unicode MS" w:hAnsi="Arial" w:cs="Arial"/>
          <w:b/>
          <w:sz w:val="22"/>
          <w:szCs w:val="22"/>
        </w:rPr>
        <w:t>º.- FORMA DE PAGO:</w:t>
      </w:r>
      <w:r w:rsidRPr="006B7B44">
        <w:rPr>
          <w:rFonts w:ascii="Arial" w:eastAsia="Arial Unicode MS" w:hAnsi="Arial" w:cs="Arial"/>
          <w:sz w:val="22"/>
          <w:szCs w:val="22"/>
        </w:rPr>
        <w:t xml:space="preserve"> </w:t>
      </w:r>
      <w:r>
        <w:rPr>
          <w:rFonts w:ascii="Arial" w:eastAsia="Arial Unicode MS" w:hAnsi="Arial" w:cs="Arial"/>
          <w:sz w:val="22"/>
          <w:szCs w:val="22"/>
        </w:rPr>
        <w:t>E</w:t>
      </w:r>
      <w:r w:rsidRPr="006B7B44">
        <w:rPr>
          <w:rFonts w:ascii="Arial" w:eastAsia="Arial Unicode MS" w:hAnsi="Arial" w:cs="Arial"/>
          <w:sz w:val="22"/>
          <w:szCs w:val="22"/>
        </w:rPr>
        <w:t xml:space="preserve">l pago </w:t>
      </w:r>
      <w:r>
        <w:rPr>
          <w:rFonts w:ascii="Arial" w:eastAsia="Arial Unicode MS" w:hAnsi="Arial" w:cs="Arial"/>
          <w:sz w:val="22"/>
          <w:szCs w:val="22"/>
        </w:rPr>
        <w:t xml:space="preserve">se efectivizará dentro de los </w:t>
      </w:r>
      <w:r w:rsidR="003D6101">
        <w:rPr>
          <w:rFonts w:ascii="Arial" w:eastAsia="Arial Unicode MS" w:hAnsi="Arial" w:cs="Arial"/>
          <w:sz w:val="22"/>
          <w:szCs w:val="22"/>
        </w:rPr>
        <w:t>DIEZ</w:t>
      </w:r>
      <w:r w:rsidRPr="006B7B44">
        <w:rPr>
          <w:rFonts w:ascii="Arial" w:eastAsia="Arial Unicode MS" w:hAnsi="Arial" w:cs="Arial"/>
          <w:sz w:val="22"/>
          <w:szCs w:val="22"/>
        </w:rPr>
        <w:t xml:space="preserve"> (</w:t>
      </w:r>
      <w:r w:rsidR="003D6101">
        <w:rPr>
          <w:rFonts w:ascii="Arial" w:eastAsia="Arial Unicode MS" w:hAnsi="Arial" w:cs="Arial"/>
          <w:sz w:val="22"/>
          <w:szCs w:val="22"/>
        </w:rPr>
        <w:t>10</w:t>
      </w:r>
      <w:r w:rsidRPr="006B7B44">
        <w:rPr>
          <w:rFonts w:ascii="Arial" w:eastAsia="Arial Unicode MS" w:hAnsi="Arial" w:cs="Arial"/>
          <w:sz w:val="22"/>
          <w:szCs w:val="22"/>
        </w:rPr>
        <w:t xml:space="preserve">) días de la fecha de </w:t>
      </w:r>
      <w:r>
        <w:rPr>
          <w:rFonts w:ascii="Arial" w:eastAsia="Arial Unicode MS" w:hAnsi="Arial" w:cs="Arial"/>
          <w:sz w:val="22"/>
          <w:szCs w:val="22"/>
        </w:rPr>
        <w:t>presentación de</w:t>
      </w:r>
      <w:r w:rsidRPr="006B7B44">
        <w:rPr>
          <w:rFonts w:ascii="Arial" w:eastAsia="Arial Unicode MS" w:hAnsi="Arial" w:cs="Arial"/>
          <w:sz w:val="22"/>
          <w:szCs w:val="22"/>
        </w:rPr>
        <w:t xml:space="preserve"> la </w:t>
      </w:r>
      <w:r>
        <w:rPr>
          <w:rFonts w:ascii="Arial" w:eastAsia="Arial Unicode MS" w:hAnsi="Arial" w:cs="Arial"/>
          <w:sz w:val="22"/>
          <w:szCs w:val="22"/>
        </w:rPr>
        <w:t>F</w:t>
      </w:r>
      <w:r w:rsidRPr="006B7B44">
        <w:rPr>
          <w:rFonts w:ascii="Arial" w:eastAsia="Arial Unicode MS" w:hAnsi="Arial" w:cs="Arial"/>
          <w:sz w:val="22"/>
          <w:szCs w:val="22"/>
        </w:rPr>
        <w:t>actura</w:t>
      </w:r>
      <w:r w:rsidRPr="006B7B44">
        <w:rPr>
          <w:rFonts w:ascii="Arial" w:eastAsia="Arial Unicode MS" w:hAnsi="Arial" w:cs="Arial"/>
          <w:b/>
          <w:sz w:val="22"/>
          <w:szCs w:val="22"/>
        </w:rPr>
        <w:t xml:space="preserve"> </w:t>
      </w:r>
      <w:r w:rsidRPr="006B7B44">
        <w:rPr>
          <w:rFonts w:ascii="Arial" w:eastAsia="Arial Unicode MS" w:hAnsi="Arial" w:cs="Arial"/>
          <w:sz w:val="22"/>
          <w:szCs w:val="22"/>
        </w:rPr>
        <w:t>correspondiente ante la Dirección de Suministros</w:t>
      </w:r>
      <w:r>
        <w:rPr>
          <w:rFonts w:ascii="Arial" w:eastAsia="Arial Unicode MS" w:hAnsi="Arial" w:cs="Arial"/>
          <w:sz w:val="22"/>
          <w:szCs w:val="22"/>
        </w:rPr>
        <w:t>, previo</w:t>
      </w:r>
      <w:r w:rsidRPr="006B7B44">
        <w:rPr>
          <w:rFonts w:ascii="Arial" w:eastAsia="Arial Unicode MS" w:hAnsi="Arial" w:cs="Arial"/>
          <w:sz w:val="22"/>
          <w:szCs w:val="22"/>
        </w:rPr>
        <w:t xml:space="preserve"> remito debidamente conformado por la Secretaría de Obras y Servicios Públicos</w:t>
      </w:r>
      <w:r>
        <w:rPr>
          <w:rFonts w:ascii="Arial" w:eastAsia="Arial Unicode MS" w:hAnsi="Arial" w:cs="Arial"/>
          <w:sz w:val="22"/>
          <w:szCs w:val="22"/>
        </w:rPr>
        <w:t>, del combustible recibido.</w:t>
      </w:r>
    </w:p>
    <w:p w14:paraId="0905C983" w14:textId="77777777" w:rsidR="00400686" w:rsidRPr="006B7B44" w:rsidRDefault="00400686" w:rsidP="00400686">
      <w:pPr>
        <w:jc w:val="both"/>
        <w:rPr>
          <w:rFonts w:ascii="Arial" w:eastAsia="Arial Unicode MS" w:hAnsi="Arial" w:cs="Arial"/>
          <w:sz w:val="22"/>
          <w:szCs w:val="22"/>
        </w:rPr>
      </w:pPr>
      <w:r>
        <w:rPr>
          <w:rFonts w:ascii="Arial" w:eastAsia="Arial Unicode MS" w:hAnsi="Arial" w:cs="Arial"/>
          <w:b/>
          <w:sz w:val="22"/>
          <w:szCs w:val="22"/>
        </w:rPr>
        <w:t>Art. 11</w:t>
      </w:r>
      <w:r w:rsidRPr="006B7B44">
        <w:rPr>
          <w:rFonts w:ascii="Arial" w:eastAsia="Arial Unicode MS" w:hAnsi="Arial" w:cs="Arial"/>
          <w:b/>
          <w:sz w:val="22"/>
          <w:szCs w:val="22"/>
        </w:rPr>
        <w:t>º.- ALTERNATIVA DE PAGO:</w:t>
      </w:r>
      <w:r w:rsidRPr="006B7B44">
        <w:rPr>
          <w:rFonts w:ascii="Arial" w:eastAsia="Arial Unicode MS" w:hAnsi="Arial" w:cs="Arial"/>
          <w:sz w:val="22"/>
          <w:szCs w:val="22"/>
        </w:rPr>
        <w:t xml:space="preserve"> El oferente podrá, sin perjuicio de</w:t>
      </w:r>
      <w:r>
        <w:rPr>
          <w:rFonts w:ascii="Arial" w:eastAsia="Arial Unicode MS" w:hAnsi="Arial" w:cs="Arial"/>
          <w:sz w:val="22"/>
          <w:szCs w:val="22"/>
        </w:rPr>
        <w:t xml:space="preserve"> </w:t>
      </w:r>
      <w:r w:rsidRPr="006B7B44">
        <w:rPr>
          <w:rFonts w:ascii="Arial" w:eastAsia="Arial Unicode MS" w:hAnsi="Arial" w:cs="Arial"/>
          <w:sz w:val="22"/>
          <w:szCs w:val="22"/>
        </w:rPr>
        <w:t>l</w:t>
      </w:r>
      <w:r>
        <w:rPr>
          <w:rFonts w:ascii="Arial" w:eastAsia="Arial Unicode MS" w:hAnsi="Arial" w:cs="Arial"/>
          <w:sz w:val="22"/>
          <w:szCs w:val="22"/>
        </w:rPr>
        <w:t>o dispuesto en el</w:t>
      </w:r>
      <w:r w:rsidRPr="006B7B44">
        <w:rPr>
          <w:rFonts w:ascii="Arial" w:eastAsia="Arial Unicode MS" w:hAnsi="Arial" w:cs="Arial"/>
          <w:sz w:val="22"/>
          <w:szCs w:val="22"/>
        </w:rPr>
        <w:t xml:space="preserve"> artículo anterior, proponer alternativas de pago, las que serán oportunamente evaluadas por </w:t>
      </w:r>
      <w:smartTag w:uri="urn:schemas-microsoft-com:office:smarttags" w:element="PersonName">
        <w:smartTagPr>
          <w:attr w:name="ProductID" w:val="la Comisi￳n Preadjudicadora"/>
        </w:smartTagPr>
        <w:smartTag w:uri="urn:schemas-microsoft-com:office:smarttags" w:element="PersonName">
          <w:smartTagPr>
            <w:attr w:name="ProductID" w:val="la Comisi￳n"/>
          </w:smartTagPr>
          <w:r w:rsidRPr="006B7B44">
            <w:rPr>
              <w:rFonts w:ascii="Arial" w:eastAsia="Arial Unicode MS" w:hAnsi="Arial" w:cs="Arial"/>
              <w:sz w:val="22"/>
              <w:szCs w:val="22"/>
            </w:rPr>
            <w:t>la Comisión</w:t>
          </w:r>
        </w:smartTag>
        <w:r w:rsidRPr="006B7B44">
          <w:rPr>
            <w:rFonts w:ascii="Arial" w:eastAsia="Arial Unicode MS" w:hAnsi="Arial" w:cs="Arial"/>
            <w:sz w:val="22"/>
            <w:szCs w:val="22"/>
          </w:rPr>
          <w:t xml:space="preserve"> </w:t>
        </w:r>
        <w:proofErr w:type="spellStart"/>
        <w:r w:rsidRPr="006B7B44">
          <w:rPr>
            <w:rFonts w:ascii="Arial" w:eastAsia="Arial Unicode MS" w:hAnsi="Arial" w:cs="Arial"/>
            <w:sz w:val="22"/>
            <w:szCs w:val="22"/>
          </w:rPr>
          <w:t>Pre</w:t>
        </w:r>
        <w:r>
          <w:rPr>
            <w:rFonts w:ascii="Arial" w:eastAsia="Arial Unicode MS" w:hAnsi="Arial" w:cs="Arial"/>
            <w:sz w:val="22"/>
            <w:szCs w:val="22"/>
          </w:rPr>
          <w:t>a</w:t>
        </w:r>
        <w:r w:rsidRPr="006B7B44">
          <w:rPr>
            <w:rFonts w:ascii="Arial" w:eastAsia="Arial Unicode MS" w:hAnsi="Arial" w:cs="Arial"/>
            <w:sz w:val="22"/>
            <w:szCs w:val="22"/>
          </w:rPr>
          <w:t>djudicadora</w:t>
        </w:r>
      </w:smartTag>
      <w:proofErr w:type="spellEnd"/>
      <w:r w:rsidRPr="006B7B44">
        <w:rPr>
          <w:rFonts w:ascii="Arial" w:eastAsia="Arial Unicode MS" w:hAnsi="Arial" w:cs="Arial"/>
          <w:sz w:val="22"/>
          <w:szCs w:val="22"/>
        </w:rPr>
        <w:t>, sin que ello genere derecho alguno a favor del oferente.</w:t>
      </w:r>
    </w:p>
    <w:p w14:paraId="3E1065C1" w14:textId="77777777" w:rsidR="00400686" w:rsidRDefault="00400686" w:rsidP="00400686">
      <w:pPr>
        <w:jc w:val="both"/>
        <w:rPr>
          <w:rFonts w:ascii="Arial" w:eastAsia="Arial Unicode MS" w:hAnsi="Arial" w:cs="Arial"/>
          <w:sz w:val="22"/>
          <w:szCs w:val="22"/>
        </w:rPr>
      </w:pPr>
      <w:r>
        <w:rPr>
          <w:rFonts w:ascii="Arial" w:eastAsia="Arial Unicode MS" w:hAnsi="Arial" w:cs="Arial"/>
          <w:b/>
          <w:sz w:val="22"/>
          <w:szCs w:val="22"/>
        </w:rPr>
        <w:t>Art. 12</w:t>
      </w:r>
      <w:r w:rsidRPr="006B7B44">
        <w:rPr>
          <w:rFonts w:ascii="Arial" w:eastAsia="Arial Unicode MS" w:hAnsi="Arial" w:cs="Arial"/>
          <w:b/>
          <w:sz w:val="22"/>
          <w:szCs w:val="22"/>
        </w:rPr>
        <w:t xml:space="preserve">º.- CONTROL: </w:t>
      </w:r>
      <w:r w:rsidRPr="006B7B44">
        <w:rPr>
          <w:rFonts w:ascii="Arial" w:eastAsia="Arial Unicode MS" w:hAnsi="Arial" w:cs="Arial"/>
          <w:sz w:val="22"/>
          <w:szCs w:val="22"/>
        </w:rPr>
        <w:t xml:space="preserve">La inspección, supervisión y recepción del combustible estará a cargo de </w:t>
      </w:r>
      <w:smartTag w:uri="urn:schemas-microsoft-com:office:smarttags" w:element="PersonName">
        <w:smartTagPr>
          <w:attr w:name="ProductID" w:val="La Cotizaci￳n"/>
        </w:smartTagPr>
        <w:r w:rsidRPr="006B7B44">
          <w:rPr>
            <w:rFonts w:ascii="Arial" w:eastAsia="Arial Unicode MS" w:hAnsi="Arial" w:cs="Arial"/>
            <w:sz w:val="22"/>
            <w:szCs w:val="22"/>
          </w:rPr>
          <w:t>la S</w:t>
        </w:r>
        <w:r>
          <w:rPr>
            <w:rFonts w:ascii="Arial" w:eastAsia="Arial Unicode MS" w:hAnsi="Arial" w:cs="Arial"/>
            <w:sz w:val="22"/>
            <w:szCs w:val="22"/>
          </w:rPr>
          <w:t>e</w:t>
        </w:r>
        <w:r w:rsidRPr="006B7B44">
          <w:rPr>
            <w:rFonts w:ascii="Arial" w:eastAsia="Arial Unicode MS" w:hAnsi="Arial" w:cs="Arial"/>
            <w:sz w:val="22"/>
            <w:szCs w:val="22"/>
          </w:rPr>
          <w:t>cretaría</w:t>
        </w:r>
      </w:smartTag>
      <w:r w:rsidRPr="006B7B44">
        <w:rPr>
          <w:rFonts w:ascii="Arial" w:eastAsia="Arial Unicode MS" w:hAnsi="Arial" w:cs="Arial"/>
          <w:sz w:val="22"/>
          <w:szCs w:val="22"/>
        </w:rPr>
        <w:t xml:space="preserve"> </w:t>
      </w:r>
      <w:r>
        <w:rPr>
          <w:rFonts w:ascii="Arial" w:eastAsia="Arial Unicode MS" w:hAnsi="Arial" w:cs="Arial"/>
          <w:sz w:val="22"/>
          <w:szCs w:val="22"/>
        </w:rPr>
        <w:t>de Obras y Servicios Públicos</w:t>
      </w:r>
      <w:r w:rsidRPr="006B7B44">
        <w:rPr>
          <w:rFonts w:ascii="Arial" w:eastAsia="Arial Unicode MS" w:hAnsi="Arial" w:cs="Arial"/>
          <w:sz w:val="22"/>
          <w:szCs w:val="22"/>
        </w:rPr>
        <w:t>, quien fijará las condiciones y formas de su entrega.</w:t>
      </w:r>
    </w:p>
    <w:p w14:paraId="161C7BAD" w14:textId="77777777" w:rsidR="00400686" w:rsidRDefault="00400686" w:rsidP="00400686">
      <w:pPr>
        <w:jc w:val="both"/>
        <w:rPr>
          <w:rFonts w:ascii="Arial" w:eastAsia="Arial Unicode MS" w:hAnsi="Arial" w:cs="Arial"/>
          <w:sz w:val="22"/>
          <w:szCs w:val="22"/>
        </w:rPr>
      </w:pPr>
      <w:r>
        <w:rPr>
          <w:rFonts w:ascii="Arial" w:eastAsia="Arial Unicode MS" w:hAnsi="Arial" w:cs="Arial"/>
          <w:b/>
          <w:sz w:val="22"/>
          <w:szCs w:val="22"/>
        </w:rPr>
        <w:lastRenderedPageBreak/>
        <w:t>Art. 13</w:t>
      </w:r>
      <w:r w:rsidRPr="006B7B44">
        <w:rPr>
          <w:rFonts w:ascii="Arial" w:eastAsia="Arial Unicode MS" w:hAnsi="Arial" w:cs="Arial"/>
          <w:b/>
          <w:sz w:val="22"/>
          <w:szCs w:val="22"/>
        </w:rPr>
        <w:t>º.- RESERVAS:</w:t>
      </w:r>
      <w:r w:rsidRPr="006B7B44">
        <w:rPr>
          <w:rFonts w:ascii="Arial" w:eastAsia="Arial Unicode MS" w:hAnsi="Arial" w:cs="Arial"/>
          <w:sz w:val="22"/>
          <w:szCs w:val="22"/>
        </w:rPr>
        <w:t xml:space="preserve"> </w:t>
      </w:r>
      <w:smartTag w:uri="urn:schemas-microsoft-com:office:smarttags" w:element="PersonName">
        <w:smartTagPr>
          <w:attr w:name="ProductID" w:val="la Municipalidad"/>
        </w:smartTagPr>
        <w:r w:rsidRPr="006B7B44">
          <w:rPr>
            <w:rFonts w:ascii="Arial" w:eastAsia="Arial Unicode MS" w:hAnsi="Arial" w:cs="Arial"/>
            <w:sz w:val="22"/>
            <w:szCs w:val="22"/>
          </w:rPr>
          <w:t>La Municipalidad</w:t>
        </w:r>
      </w:smartTag>
      <w:r w:rsidRPr="006B7B44">
        <w:rPr>
          <w:rFonts w:ascii="Arial" w:eastAsia="Arial Unicode MS" w:hAnsi="Arial" w:cs="Arial"/>
          <w:sz w:val="22"/>
          <w:szCs w:val="22"/>
        </w:rPr>
        <w:t xml:space="preserve"> de Gualeguaychú se reserva el derecho de rechazar el combustible y/o las partidas que no reúnan las condiciones exigidas, que difieran de la muestra presentada en su oferta </w:t>
      </w:r>
      <w:r>
        <w:rPr>
          <w:rFonts w:ascii="Arial" w:eastAsia="Arial Unicode MS" w:hAnsi="Arial" w:cs="Arial"/>
          <w:sz w:val="22"/>
          <w:szCs w:val="22"/>
        </w:rPr>
        <w:t>o</w:t>
      </w:r>
      <w:r w:rsidRPr="006B7B44">
        <w:rPr>
          <w:rFonts w:ascii="Arial" w:eastAsia="Arial Unicode MS" w:hAnsi="Arial" w:cs="Arial"/>
          <w:sz w:val="22"/>
          <w:szCs w:val="22"/>
        </w:rPr>
        <w:t xml:space="preserve"> por presencia de agua, impurezas, y/u otras características anormales del mismo, sin que ello signifique la posibilidad de reclamo alguno en favor del adjudicatario, corriendo éste con los gastos que pudiere demandar la devolución del combustible rechazado y su correspondiente reposición, reservándose el Municipio el derecho de iniciar las acciones legales correspondientes por los perjuicios que se hubieran ocasionado.</w:t>
      </w:r>
    </w:p>
    <w:p w14:paraId="5DC1582A" w14:textId="14F96F91" w:rsidR="00400686" w:rsidRDefault="00400686" w:rsidP="00400686">
      <w:pPr>
        <w:jc w:val="both"/>
        <w:rPr>
          <w:rFonts w:ascii="Arial" w:eastAsia="Arial Unicode MS" w:hAnsi="Arial" w:cs="Arial"/>
          <w:sz w:val="22"/>
          <w:szCs w:val="22"/>
        </w:rPr>
      </w:pPr>
      <w:bookmarkStart w:id="0" w:name="_Toc115238168"/>
      <w:r>
        <w:rPr>
          <w:rFonts w:ascii="Arial" w:eastAsia="Arial Unicode MS" w:hAnsi="Arial" w:cs="Arial"/>
          <w:b/>
          <w:sz w:val="22"/>
          <w:szCs w:val="22"/>
        </w:rPr>
        <w:t>Art. 14º</w:t>
      </w:r>
      <w:r w:rsidRPr="006B7B44">
        <w:rPr>
          <w:rFonts w:ascii="Arial" w:eastAsia="Arial Unicode MS" w:hAnsi="Arial" w:cs="Arial"/>
          <w:b/>
          <w:sz w:val="22"/>
          <w:szCs w:val="22"/>
        </w:rPr>
        <w:t>.- ACLARACIONES Y/O CONSULTAS</w:t>
      </w:r>
      <w:bookmarkEnd w:id="0"/>
      <w:r w:rsidRPr="006B7B44">
        <w:rPr>
          <w:rFonts w:ascii="Arial" w:eastAsia="Arial Unicode MS" w:hAnsi="Arial" w:cs="Arial"/>
          <w:b/>
          <w:sz w:val="22"/>
          <w:szCs w:val="22"/>
        </w:rPr>
        <w:t xml:space="preserve">: </w:t>
      </w:r>
      <w:r w:rsidRPr="006B7B44">
        <w:rPr>
          <w:rFonts w:ascii="Arial" w:eastAsia="Arial Unicode MS" w:hAnsi="Arial" w:cs="Arial"/>
          <w:sz w:val="22"/>
          <w:szCs w:val="22"/>
        </w:rPr>
        <w:t xml:space="preserve">Las consultas que los interesados consideren necesarias, deberán ser formuladas por escrito hasta </w:t>
      </w:r>
      <w:r w:rsidR="00EE0122" w:rsidRPr="006B7B44">
        <w:rPr>
          <w:rFonts w:ascii="Arial" w:eastAsia="Arial Unicode MS" w:hAnsi="Arial" w:cs="Arial"/>
          <w:sz w:val="22"/>
          <w:szCs w:val="22"/>
        </w:rPr>
        <w:t xml:space="preserve">TRES </w:t>
      </w:r>
      <w:r w:rsidRPr="006B7B44">
        <w:rPr>
          <w:rFonts w:ascii="Arial" w:eastAsia="Arial Unicode MS" w:hAnsi="Arial" w:cs="Arial"/>
          <w:sz w:val="22"/>
          <w:szCs w:val="22"/>
        </w:rPr>
        <w:t>(3) días hábiles administrativos previos a la fecha de apertura de ofertas, ante la misma dependencia receptora.</w:t>
      </w:r>
      <w:r>
        <w:rPr>
          <w:rFonts w:ascii="Arial" w:eastAsia="Arial Unicode MS" w:hAnsi="Arial" w:cs="Arial"/>
          <w:sz w:val="22"/>
          <w:szCs w:val="22"/>
        </w:rPr>
        <w:t xml:space="preserve"> </w:t>
      </w:r>
      <w:r w:rsidRPr="006B7B44">
        <w:rPr>
          <w:rFonts w:ascii="Arial" w:eastAsia="Arial Unicode MS" w:hAnsi="Arial" w:cs="Arial"/>
          <w:sz w:val="22"/>
          <w:szCs w:val="22"/>
        </w:rPr>
        <w:t xml:space="preserve">El Licitante evacuará las consultas y/o formulará aclaraciones de oficio, hasta </w:t>
      </w:r>
      <w:r w:rsidR="00EE0122" w:rsidRPr="006B7B44">
        <w:rPr>
          <w:rFonts w:ascii="Arial" w:eastAsia="Arial Unicode MS" w:hAnsi="Arial" w:cs="Arial"/>
          <w:sz w:val="22"/>
          <w:szCs w:val="22"/>
        </w:rPr>
        <w:t xml:space="preserve">CUARENTA Y OCHO </w:t>
      </w:r>
      <w:r w:rsidRPr="006B7B44">
        <w:rPr>
          <w:rFonts w:ascii="Arial" w:eastAsia="Arial Unicode MS" w:hAnsi="Arial" w:cs="Arial"/>
          <w:sz w:val="22"/>
          <w:szCs w:val="22"/>
        </w:rPr>
        <w:t>(48) horas, previ</w:t>
      </w:r>
      <w:r>
        <w:rPr>
          <w:rFonts w:ascii="Arial" w:eastAsia="Arial Unicode MS" w:hAnsi="Arial" w:cs="Arial"/>
          <w:sz w:val="22"/>
          <w:szCs w:val="22"/>
        </w:rPr>
        <w:t>a</w:t>
      </w:r>
      <w:r w:rsidRPr="006B7B44">
        <w:rPr>
          <w:rFonts w:ascii="Arial" w:eastAsia="Arial Unicode MS" w:hAnsi="Arial" w:cs="Arial"/>
          <w:sz w:val="22"/>
          <w:szCs w:val="22"/>
        </w:rPr>
        <w:t>s a la citada fecha. Las respuestas y/o aclaraciones serán notificadas al Proponente.</w:t>
      </w:r>
    </w:p>
    <w:p w14:paraId="5D602590" w14:textId="77777777" w:rsidR="00400686" w:rsidRDefault="00400686" w:rsidP="00400686">
      <w:pPr>
        <w:jc w:val="both"/>
        <w:rPr>
          <w:rFonts w:ascii="Arial" w:eastAsia="Arial Unicode MS" w:hAnsi="Arial" w:cs="Arial"/>
          <w:sz w:val="22"/>
          <w:szCs w:val="22"/>
        </w:rPr>
      </w:pPr>
      <w:r>
        <w:rPr>
          <w:rFonts w:ascii="Arial" w:eastAsia="Arial Unicode MS" w:hAnsi="Arial" w:cs="Arial"/>
          <w:b/>
          <w:sz w:val="22"/>
          <w:szCs w:val="22"/>
        </w:rPr>
        <w:t>Art. 15</w:t>
      </w:r>
      <w:r w:rsidRPr="006B7B44">
        <w:rPr>
          <w:rFonts w:ascii="Arial" w:eastAsia="Arial Unicode MS" w:hAnsi="Arial" w:cs="Arial"/>
          <w:b/>
          <w:sz w:val="22"/>
          <w:szCs w:val="22"/>
        </w:rPr>
        <w:t>º.-</w:t>
      </w:r>
      <w:r w:rsidRPr="00C50C32">
        <w:rPr>
          <w:rFonts w:ascii="Arial" w:eastAsia="Arial Unicode MS" w:hAnsi="Arial" w:cs="Arial"/>
          <w:b/>
          <w:sz w:val="22"/>
          <w:szCs w:val="22"/>
        </w:rPr>
        <w:t xml:space="preserve"> </w:t>
      </w:r>
      <w:r w:rsidRPr="00C50C32">
        <w:rPr>
          <w:rFonts w:ascii="Arial" w:eastAsia="Arial Unicode MS" w:hAnsi="Arial" w:cs="Arial"/>
          <w:b/>
          <w:sz w:val="22"/>
          <w:szCs w:val="22"/>
          <w:lang w:val="es-AR"/>
        </w:rPr>
        <w:t>ACEPTACIÓN DE LA ADJUDICACIÓN:</w:t>
      </w:r>
      <w:r w:rsidRPr="00C50C32">
        <w:rPr>
          <w:rFonts w:ascii="Arial" w:eastAsia="Arial Unicode MS" w:hAnsi="Arial" w:cs="Arial"/>
          <w:sz w:val="22"/>
          <w:szCs w:val="22"/>
          <w:lang w:val="es-AR"/>
        </w:rPr>
        <w:t xml:space="preserve"> La aceptación de la adjudicación implica el consentimiento del adjudicatario de su obligación de aumentar o disminuir hasta un VEINTE por ciento (20%) del total adjudicado en las mismas condiciones aceptadas. </w:t>
      </w:r>
    </w:p>
    <w:p w14:paraId="4C8DEB24" w14:textId="5067DC7A" w:rsidR="00400686" w:rsidRPr="00E541CB" w:rsidRDefault="00400686" w:rsidP="00400686">
      <w:pPr>
        <w:jc w:val="both"/>
        <w:rPr>
          <w:rFonts w:ascii="Arial" w:hAnsi="Arial" w:cs="Arial"/>
          <w:sz w:val="22"/>
          <w:szCs w:val="22"/>
        </w:rPr>
      </w:pPr>
      <w:r w:rsidRPr="00AB3AAE">
        <w:rPr>
          <w:rFonts w:ascii="Arial" w:hAnsi="Arial" w:cs="Arial"/>
          <w:b/>
          <w:sz w:val="22"/>
          <w:szCs w:val="22"/>
        </w:rPr>
        <w:t xml:space="preserve">Art. </w:t>
      </w:r>
      <w:r>
        <w:rPr>
          <w:rFonts w:ascii="Arial" w:hAnsi="Arial" w:cs="Arial"/>
          <w:b/>
          <w:sz w:val="22"/>
          <w:szCs w:val="22"/>
        </w:rPr>
        <w:t>16</w:t>
      </w:r>
      <w:proofErr w:type="gramStart"/>
      <w:r w:rsidRPr="00AB3AAE">
        <w:rPr>
          <w:rFonts w:ascii="Arial" w:hAnsi="Arial" w:cs="Arial"/>
          <w:b/>
          <w:sz w:val="22"/>
          <w:szCs w:val="22"/>
        </w:rPr>
        <w:t>°.-</w:t>
      </w:r>
      <w:proofErr w:type="gramEnd"/>
      <w:r w:rsidRPr="00AB3AAE">
        <w:rPr>
          <w:rFonts w:ascii="Arial" w:hAnsi="Arial" w:cs="Arial"/>
          <w:sz w:val="22"/>
          <w:szCs w:val="22"/>
        </w:rPr>
        <w:t xml:space="preserve"> </w:t>
      </w:r>
      <w:r w:rsidRPr="00AB3AAE">
        <w:rPr>
          <w:rFonts w:ascii="Arial" w:hAnsi="Arial" w:cs="Arial"/>
          <w:b/>
          <w:sz w:val="22"/>
          <w:szCs w:val="22"/>
        </w:rPr>
        <w:t>TRANSCRIPCI</w:t>
      </w:r>
      <w:r>
        <w:rPr>
          <w:rFonts w:ascii="Arial" w:hAnsi="Arial" w:cs="Arial"/>
          <w:b/>
          <w:sz w:val="22"/>
          <w:szCs w:val="22"/>
        </w:rPr>
        <w:t>Ó</w:t>
      </w:r>
      <w:r w:rsidRPr="00AB3AAE">
        <w:rPr>
          <w:rFonts w:ascii="Arial" w:hAnsi="Arial" w:cs="Arial"/>
          <w:b/>
          <w:sz w:val="22"/>
          <w:szCs w:val="22"/>
        </w:rPr>
        <w:t>N:</w:t>
      </w:r>
      <w:r w:rsidRPr="00E541CB">
        <w:rPr>
          <w:rFonts w:ascii="Arial" w:hAnsi="Arial" w:cs="Arial"/>
          <w:sz w:val="22"/>
          <w:szCs w:val="22"/>
        </w:rPr>
        <w:t xml:space="preserve"> En cumplim</w:t>
      </w:r>
      <w:r>
        <w:rPr>
          <w:rFonts w:ascii="Arial" w:hAnsi="Arial" w:cs="Arial"/>
          <w:sz w:val="22"/>
          <w:szCs w:val="22"/>
        </w:rPr>
        <w:t xml:space="preserve">iento de lo dispuesto en el artículo </w:t>
      </w:r>
      <w:r w:rsidRPr="00E541CB">
        <w:rPr>
          <w:rFonts w:ascii="Arial" w:hAnsi="Arial" w:cs="Arial"/>
          <w:sz w:val="22"/>
          <w:szCs w:val="22"/>
        </w:rPr>
        <w:t xml:space="preserve">179°, Ley </w:t>
      </w:r>
      <w:r w:rsidR="00EE0122">
        <w:rPr>
          <w:rFonts w:ascii="Arial" w:hAnsi="Arial" w:cs="Arial"/>
          <w:sz w:val="22"/>
          <w:szCs w:val="22"/>
        </w:rPr>
        <w:t>Nº</w:t>
      </w:r>
      <w:r w:rsidRPr="00E541CB">
        <w:rPr>
          <w:rFonts w:ascii="Arial" w:hAnsi="Arial" w:cs="Arial"/>
          <w:sz w:val="22"/>
          <w:szCs w:val="22"/>
        </w:rPr>
        <w:t xml:space="preserve"> 10.027, se transcriben los art</w:t>
      </w:r>
      <w:r>
        <w:rPr>
          <w:rFonts w:ascii="Arial" w:hAnsi="Arial" w:cs="Arial"/>
          <w:sz w:val="22"/>
          <w:szCs w:val="22"/>
        </w:rPr>
        <w:t>ículos</w:t>
      </w:r>
      <w:r w:rsidRPr="00E541CB">
        <w:rPr>
          <w:rFonts w:ascii="Arial" w:hAnsi="Arial" w:cs="Arial"/>
          <w:sz w:val="22"/>
          <w:szCs w:val="22"/>
        </w:rPr>
        <w:t xml:space="preserve"> 176</w:t>
      </w:r>
      <w:r>
        <w:rPr>
          <w:rFonts w:ascii="Arial" w:hAnsi="Arial" w:cs="Arial"/>
          <w:sz w:val="22"/>
          <w:szCs w:val="22"/>
        </w:rPr>
        <w:t>º</w:t>
      </w:r>
      <w:r w:rsidRPr="00E541CB">
        <w:rPr>
          <w:rFonts w:ascii="Arial" w:hAnsi="Arial" w:cs="Arial"/>
          <w:sz w:val="22"/>
          <w:szCs w:val="22"/>
        </w:rPr>
        <w:t>, 177</w:t>
      </w:r>
      <w:r>
        <w:rPr>
          <w:rFonts w:ascii="Arial" w:hAnsi="Arial" w:cs="Arial"/>
          <w:sz w:val="22"/>
          <w:szCs w:val="22"/>
        </w:rPr>
        <w:t>º</w:t>
      </w:r>
      <w:r w:rsidRPr="00E541CB">
        <w:rPr>
          <w:rFonts w:ascii="Arial" w:hAnsi="Arial" w:cs="Arial"/>
          <w:sz w:val="22"/>
          <w:szCs w:val="22"/>
        </w:rPr>
        <w:t xml:space="preserve"> y 178</w:t>
      </w:r>
      <w:r>
        <w:rPr>
          <w:rFonts w:ascii="Arial" w:hAnsi="Arial" w:cs="Arial"/>
          <w:sz w:val="22"/>
          <w:szCs w:val="22"/>
        </w:rPr>
        <w:t>º</w:t>
      </w:r>
      <w:r w:rsidRPr="00E541CB">
        <w:rPr>
          <w:rFonts w:ascii="Arial" w:hAnsi="Arial" w:cs="Arial"/>
          <w:sz w:val="22"/>
          <w:szCs w:val="22"/>
        </w:rPr>
        <w:t xml:space="preserve"> del mismo cuerpo legal, los que forman parte del presente contrato:</w:t>
      </w:r>
    </w:p>
    <w:p w14:paraId="7B829825" w14:textId="77777777" w:rsidR="00400686" w:rsidRPr="00E541CB" w:rsidRDefault="00400686" w:rsidP="00400686">
      <w:pPr>
        <w:jc w:val="both"/>
        <w:rPr>
          <w:rFonts w:ascii="Arial" w:hAnsi="Arial" w:cs="Arial"/>
          <w:i/>
          <w:sz w:val="22"/>
          <w:szCs w:val="22"/>
        </w:rPr>
      </w:pPr>
      <w:r>
        <w:rPr>
          <w:rFonts w:ascii="Arial" w:hAnsi="Arial" w:cs="Arial"/>
          <w:i/>
          <w:sz w:val="22"/>
          <w:szCs w:val="22"/>
        </w:rPr>
        <w:t>“</w:t>
      </w:r>
      <w:r w:rsidRPr="00E541CB">
        <w:rPr>
          <w:rFonts w:ascii="Arial" w:hAnsi="Arial" w:cs="Arial"/>
          <w:i/>
          <w:sz w:val="22"/>
          <w:szCs w:val="22"/>
        </w:rPr>
        <w:t xml:space="preserve">ARTÍCULO 176º.- Las corporaciones municipales, como personas jurídicas, responden de sus obligaciones con todas sus rentas no afectadas a servicios públicos o en garantía de una obligación. La afectación, para ser válida, será previa a la acción de los acreedores y sancionada por Ordenanza con los requisitos del artículo 158º de </w:t>
      </w:r>
      <w:smartTag w:uri="urn:schemas-microsoft-com:office:smarttags" w:element="PersonName">
        <w:smartTagPr>
          <w:attr w:name="ProductID" w:val="la Ley"/>
        </w:smartTagPr>
        <w:r w:rsidRPr="00E541CB">
          <w:rPr>
            <w:rFonts w:ascii="Arial" w:hAnsi="Arial" w:cs="Arial"/>
            <w:i/>
            <w:sz w:val="22"/>
            <w:szCs w:val="22"/>
          </w:rPr>
          <w:t>la Ley</w:t>
        </w:r>
      </w:smartTag>
      <w:r w:rsidRPr="00E541CB">
        <w:rPr>
          <w:rFonts w:ascii="Arial" w:hAnsi="Arial" w:cs="Arial"/>
          <w:i/>
          <w:sz w:val="22"/>
          <w:szCs w:val="22"/>
        </w:rPr>
        <w:t xml:space="preserve"> 10.027.</w:t>
      </w:r>
    </w:p>
    <w:p w14:paraId="5C13BC00" w14:textId="77777777" w:rsidR="00400686" w:rsidRPr="00E541CB" w:rsidRDefault="00400686" w:rsidP="00400686">
      <w:pPr>
        <w:jc w:val="both"/>
        <w:rPr>
          <w:rFonts w:ascii="Arial" w:hAnsi="Arial" w:cs="Arial"/>
          <w:i/>
          <w:sz w:val="22"/>
          <w:szCs w:val="22"/>
        </w:rPr>
      </w:pPr>
      <w:r w:rsidRPr="00E541CB">
        <w:rPr>
          <w:rFonts w:ascii="Arial" w:hAnsi="Arial" w:cs="Arial"/>
          <w:i/>
          <w:sz w:val="22"/>
          <w:szCs w:val="22"/>
        </w:rPr>
        <w:t>ARTÍCULO 177º.- Los inmuebles de propiedad municipal afectados a un uso o servicio público o destinado a esos fines por ordenanzas o leyes, no se considerarán prenda de los acreedores de la corporación ni podrán ser embargados.</w:t>
      </w:r>
    </w:p>
    <w:p w14:paraId="7C202FE0" w14:textId="77777777" w:rsidR="00400686" w:rsidRPr="00E541CB" w:rsidRDefault="00400686" w:rsidP="00400686">
      <w:pPr>
        <w:jc w:val="both"/>
        <w:rPr>
          <w:rFonts w:ascii="Arial" w:hAnsi="Arial" w:cs="Arial"/>
          <w:i/>
          <w:sz w:val="22"/>
          <w:szCs w:val="22"/>
        </w:rPr>
      </w:pPr>
      <w:r w:rsidRPr="00E541CB">
        <w:rPr>
          <w:rFonts w:ascii="Arial" w:hAnsi="Arial" w:cs="Arial"/>
          <w:i/>
          <w:sz w:val="22"/>
          <w:szCs w:val="22"/>
        </w:rPr>
        <w:t>ARTÍCULO 178º.- Cuando las corporaciones municipales fueren condenadas al pago de una suma de dinero, sólo podrá el acreedor embargar sus bienes si transcurrido un año desde que la sentencia quedó firme, los respectivos cuerpos deliberantes no arbitraran los recursos para efectuar el pago.</w:t>
      </w:r>
    </w:p>
    <w:p w14:paraId="79D9A972" w14:textId="7A507E02" w:rsidR="00400686" w:rsidRPr="00E541CB" w:rsidRDefault="00400686" w:rsidP="00400686">
      <w:pPr>
        <w:jc w:val="both"/>
        <w:rPr>
          <w:rFonts w:ascii="Arial" w:hAnsi="Arial" w:cs="Arial"/>
          <w:i/>
          <w:sz w:val="22"/>
          <w:szCs w:val="22"/>
        </w:rPr>
      </w:pPr>
      <w:r w:rsidRPr="00E541CB">
        <w:rPr>
          <w:rFonts w:ascii="Arial" w:hAnsi="Arial" w:cs="Arial"/>
          <w:i/>
          <w:sz w:val="22"/>
          <w:szCs w:val="22"/>
        </w:rPr>
        <w:t xml:space="preserve">Cuando se disponga el embargo de los recursos coparticipables, tanto de origen nacional como provincial, como las rentas no afectadas a servicios públicos esenciales, la autoridad que lo determine sólo podrá afectar hasta el </w:t>
      </w:r>
      <w:r w:rsidR="003E55BD" w:rsidRPr="00E541CB">
        <w:rPr>
          <w:rFonts w:ascii="Arial" w:hAnsi="Arial" w:cs="Arial"/>
          <w:i/>
          <w:sz w:val="22"/>
          <w:szCs w:val="22"/>
        </w:rPr>
        <w:t>VEINTE</w:t>
      </w:r>
      <w:r w:rsidRPr="00E541CB">
        <w:rPr>
          <w:rFonts w:ascii="Arial" w:hAnsi="Arial" w:cs="Arial"/>
          <w:i/>
          <w:sz w:val="22"/>
          <w:szCs w:val="22"/>
        </w:rPr>
        <w:t xml:space="preserve"> por ciento (20%) de dichos recursos.”.</w:t>
      </w:r>
    </w:p>
    <w:p w14:paraId="2E466B08" w14:textId="33D255E7" w:rsidR="00400686" w:rsidRPr="00707CEE" w:rsidRDefault="00400686" w:rsidP="00400686">
      <w:pPr>
        <w:jc w:val="both"/>
        <w:rPr>
          <w:rFonts w:ascii="Arial" w:eastAsia="Arial Unicode MS" w:hAnsi="Arial" w:cs="Arial"/>
          <w:sz w:val="22"/>
          <w:szCs w:val="22"/>
        </w:rPr>
      </w:pPr>
      <w:r>
        <w:rPr>
          <w:rFonts w:ascii="Arial" w:hAnsi="Arial" w:cs="Arial"/>
          <w:b/>
          <w:sz w:val="22"/>
          <w:szCs w:val="22"/>
        </w:rPr>
        <w:t>Art. 17</w:t>
      </w:r>
      <w:r w:rsidRPr="00707CEE">
        <w:rPr>
          <w:rFonts w:ascii="Arial" w:hAnsi="Arial" w:cs="Arial"/>
          <w:b/>
          <w:sz w:val="22"/>
          <w:szCs w:val="22"/>
        </w:rPr>
        <w:t>º.-</w:t>
      </w:r>
      <w:r w:rsidRPr="00707CEE">
        <w:rPr>
          <w:rFonts w:ascii="Arial" w:hAnsi="Arial" w:cs="Arial"/>
          <w:sz w:val="22"/>
          <w:szCs w:val="22"/>
        </w:rPr>
        <w:t xml:space="preserve"> </w:t>
      </w:r>
      <w:r w:rsidRPr="00707CEE">
        <w:rPr>
          <w:rFonts w:ascii="Arial" w:hAnsi="Arial" w:cs="Arial"/>
          <w:b/>
          <w:sz w:val="22"/>
          <w:szCs w:val="22"/>
        </w:rPr>
        <w:t>PRESUPUESTO OFICIAL:</w:t>
      </w:r>
      <w:r w:rsidRPr="00707CEE">
        <w:rPr>
          <w:rFonts w:ascii="Arial" w:hAnsi="Arial" w:cs="Arial"/>
          <w:sz w:val="22"/>
          <w:szCs w:val="22"/>
        </w:rPr>
        <w:t xml:space="preserve"> </w:t>
      </w:r>
      <w:r w:rsidRPr="00707CEE">
        <w:rPr>
          <w:rFonts w:ascii="Arial" w:eastAsia="Arial Unicode MS" w:hAnsi="Arial" w:cs="Arial"/>
          <w:sz w:val="22"/>
          <w:szCs w:val="22"/>
        </w:rPr>
        <w:t xml:space="preserve">El Presupuesto Oficial por todo concepto se fija en la suma de PESOS </w:t>
      </w:r>
      <w:r w:rsidR="00497895">
        <w:rPr>
          <w:rFonts w:ascii="Arial" w:eastAsia="Arial Unicode MS" w:hAnsi="Arial" w:cs="Arial"/>
          <w:sz w:val="22"/>
          <w:szCs w:val="22"/>
        </w:rPr>
        <w:t>SEIS</w:t>
      </w:r>
      <w:r>
        <w:rPr>
          <w:rFonts w:ascii="Arial" w:eastAsia="Arial Unicode MS" w:hAnsi="Arial" w:cs="Arial"/>
          <w:sz w:val="22"/>
          <w:szCs w:val="22"/>
        </w:rPr>
        <w:t xml:space="preserve"> MILLON</w:t>
      </w:r>
      <w:r w:rsidR="00497895">
        <w:rPr>
          <w:rFonts w:ascii="Arial" w:eastAsia="Arial Unicode MS" w:hAnsi="Arial" w:cs="Arial"/>
          <w:sz w:val="22"/>
          <w:szCs w:val="22"/>
        </w:rPr>
        <w:t>ES</w:t>
      </w:r>
      <w:r>
        <w:rPr>
          <w:rFonts w:ascii="Arial" w:eastAsia="Arial Unicode MS" w:hAnsi="Arial" w:cs="Arial"/>
          <w:sz w:val="22"/>
          <w:szCs w:val="22"/>
        </w:rPr>
        <w:t xml:space="preserve"> </w:t>
      </w:r>
      <w:r w:rsidR="00497895">
        <w:rPr>
          <w:rFonts w:ascii="Arial" w:eastAsia="Arial Unicode MS" w:hAnsi="Arial" w:cs="Arial"/>
          <w:sz w:val="22"/>
          <w:szCs w:val="22"/>
        </w:rPr>
        <w:t>DOSCIENTOS CINCUENTA</w:t>
      </w:r>
      <w:r>
        <w:rPr>
          <w:rFonts w:ascii="Arial" w:eastAsia="Arial Unicode MS" w:hAnsi="Arial" w:cs="Arial"/>
          <w:sz w:val="22"/>
          <w:szCs w:val="22"/>
        </w:rPr>
        <w:t xml:space="preserve"> MIL ($ </w:t>
      </w:r>
      <w:r w:rsidR="00497895">
        <w:rPr>
          <w:rFonts w:ascii="Arial" w:eastAsia="Arial Unicode MS" w:hAnsi="Arial" w:cs="Arial"/>
          <w:sz w:val="22"/>
          <w:szCs w:val="22"/>
        </w:rPr>
        <w:t>6.250</w:t>
      </w:r>
      <w:r>
        <w:rPr>
          <w:rFonts w:ascii="Arial" w:eastAsia="Arial Unicode MS" w:hAnsi="Arial" w:cs="Arial"/>
          <w:sz w:val="22"/>
          <w:szCs w:val="22"/>
        </w:rPr>
        <w:t>.000,00)</w:t>
      </w:r>
      <w:r w:rsidRPr="00707CEE">
        <w:rPr>
          <w:rFonts w:ascii="Arial" w:eastAsia="Arial Unicode MS" w:hAnsi="Arial" w:cs="Arial"/>
          <w:sz w:val="22"/>
          <w:szCs w:val="22"/>
        </w:rPr>
        <w:t>.</w:t>
      </w:r>
    </w:p>
    <w:p w14:paraId="5CA2EBC3" w14:textId="69BBDE06" w:rsidR="008C2E31" w:rsidRDefault="008C2E31" w:rsidP="0006538E">
      <w:pPr>
        <w:rPr>
          <w:rFonts w:ascii="Arial" w:hAnsi="Arial" w:cs="Arial"/>
          <w:sz w:val="22"/>
          <w:szCs w:val="22"/>
          <w:lang w:val="es-MX"/>
        </w:rPr>
      </w:pPr>
      <w:bookmarkStart w:id="1" w:name="_GoBack"/>
      <w:bookmarkEnd w:id="1"/>
    </w:p>
    <w:p w14:paraId="08DE9BA1" w14:textId="5F051FBE" w:rsidR="00EE0122" w:rsidRDefault="00EE0122" w:rsidP="0006538E">
      <w:pPr>
        <w:rPr>
          <w:rFonts w:ascii="Arial" w:hAnsi="Arial" w:cs="Arial"/>
          <w:sz w:val="22"/>
          <w:szCs w:val="22"/>
          <w:lang w:val="es-MX"/>
        </w:rPr>
      </w:pPr>
    </w:p>
    <w:p w14:paraId="629F94F6" w14:textId="77777777" w:rsidR="00EE0122" w:rsidRDefault="00EE0122" w:rsidP="0006538E">
      <w:pPr>
        <w:rPr>
          <w:rFonts w:ascii="Arial" w:hAnsi="Arial" w:cs="Arial"/>
          <w:sz w:val="22"/>
          <w:szCs w:val="22"/>
          <w:lang w:val="es-MX"/>
        </w:rPr>
      </w:pPr>
    </w:p>
    <w:p w14:paraId="5FE20DC5" w14:textId="37B618CC" w:rsidR="007E43FA" w:rsidRPr="003E55BD" w:rsidRDefault="007E43FA" w:rsidP="003E55BD">
      <w:pPr>
        <w:jc w:val="right"/>
        <w:rPr>
          <w:rFonts w:ascii="Casablanca" w:hAnsi="Casablanca" w:cs="Arial"/>
          <w:b/>
          <w:bCs/>
          <w:i/>
          <w:iCs/>
          <w:sz w:val="22"/>
          <w:szCs w:val="22"/>
          <w:lang w:val="es-MX"/>
        </w:rPr>
      </w:pPr>
      <w:r w:rsidRPr="003E55BD">
        <w:rPr>
          <w:rFonts w:ascii="Casablanca" w:hAnsi="Casablanca" w:cs="Arial"/>
          <w:b/>
          <w:bCs/>
          <w:i/>
          <w:iCs/>
          <w:sz w:val="22"/>
          <w:szCs w:val="22"/>
          <w:lang w:val="es-MX"/>
        </w:rPr>
        <w:t>AGUSTÍN DANIEL SOSA</w:t>
      </w:r>
    </w:p>
    <w:p w14:paraId="05A9F692" w14:textId="1CF59DC6" w:rsidR="007E43FA" w:rsidRPr="003E55BD" w:rsidRDefault="007E43FA" w:rsidP="003E55BD">
      <w:pPr>
        <w:ind w:left="5760" w:firstLine="720"/>
        <w:jc w:val="right"/>
        <w:rPr>
          <w:rFonts w:ascii="Casablanca" w:hAnsi="Casablanca" w:cs="Arial"/>
          <w:b/>
          <w:bCs/>
          <w:i/>
          <w:iCs/>
          <w:sz w:val="22"/>
          <w:szCs w:val="22"/>
          <w:lang w:val="es-MX"/>
        </w:rPr>
      </w:pPr>
      <w:r w:rsidRPr="003E55BD">
        <w:rPr>
          <w:rFonts w:ascii="Casablanca" w:hAnsi="Casablanca" w:cs="Arial"/>
          <w:b/>
          <w:bCs/>
          <w:i/>
          <w:iCs/>
          <w:sz w:val="22"/>
          <w:szCs w:val="22"/>
          <w:lang w:val="es-MX"/>
        </w:rPr>
        <w:t xml:space="preserve">  Secretario de Gobierno</w:t>
      </w:r>
    </w:p>
    <w:sectPr w:rsidR="007E43FA" w:rsidRPr="003E55BD" w:rsidSect="007E43FA">
      <w:headerReference w:type="default" r:id="rId7"/>
      <w:footerReference w:type="default" r:id="rId8"/>
      <w:pgSz w:w="12240" w:h="15840" w:code="1"/>
      <w:pgMar w:top="454" w:right="567" w:bottom="567" w:left="2268"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F5D97" w14:textId="77777777" w:rsidR="00ED78E9" w:rsidRDefault="00ED78E9" w:rsidP="007B0A5C">
      <w:r>
        <w:separator/>
      </w:r>
    </w:p>
  </w:endnote>
  <w:endnote w:type="continuationSeparator" w:id="0">
    <w:p w14:paraId="1632BFB0" w14:textId="77777777" w:rsidR="00ED78E9" w:rsidRDefault="00ED78E9" w:rsidP="007B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sablanca">
    <w:charset w:val="00"/>
    <w:family w:val="auto"/>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8EF86" w14:textId="26014DBE" w:rsidR="007B0A5C" w:rsidRPr="003E55BD" w:rsidRDefault="007E43FA">
    <w:pPr>
      <w:pStyle w:val="Piedepgina"/>
      <w:jc w:val="center"/>
      <w:rPr>
        <w:rFonts w:ascii="Casablanca" w:hAnsi="Casablanca"/>
        <w:i/>
        <w:iCs/>
        <w:caps/>
      </w:rPr>
    </w:pPr>
    <w:r w:rsidRPr="003E55BD">
      <w:rPr>
        <w:rFonts w:ascii="Casablanca" w:hAnsi="Casablanca"/>
        <w:i/>
        <w:iCs/>
        <w:caps/>
      </w:rPr>
      <w:t>-</w:t>
    </w:r>
    <w:r w:rsidR="00063167" w:rsidRPr="003E55BD">
      <w:rPr>
        <w:rFonts w:ascii="Casablanca" w:hAnsi="Casablanca"/>
        <w:i/>
        <w:iCs/>
        <w:caps/>
      </w:rPr>
      <w:fldChar w:fldCharType="begin"/>
    </w:r>
    <w:r w:rsidR="007B0A5C" w:rsidRPr="003E55BD">
      <w:rPr>
        <w:rFonts w:ascii="Casablanca" w:hAnsi="Casablanca"/>
        <w:i/>
        <w:iCs/>
        <w:caps/>
      </w:rPr>
      <w:instrText>PAGE   \* MERGEFORMAT</w:instrText>
    </w:r>
    <w:r w:rsidR="00063167" w:rsidRPr="003E55BD">
      <w:rPr>
        <w:rFonts w:ascii="Casablanca" w:hAnsi="Casablanca"/>
        <w:i/>
        <w:iCs/>
        <w:caps/>
      </w:rPr>
      <w:fldChar w:fldCharType="separate"/>
    </w:r>
    <w:r w:rsidR="00B657A8" w:rsidRPr="003E55BD">
      <w:rPr>
        <w:rFonts w:ascii="Casablanca" w:hAnsi="Casablanca"/>
        <w:i/>
        <w:iCs/>
        <w:caps/>
        <w:noProof/>
        <w:lang w:val="es-ES"/>
      </w:rPr>
      <w:t>1</w:t>
    </w:r>
    <w:r w:rsidR="00063167" w:rsidRPr="003E55BD">
      <w:rPr>
        <w:rFonts w:ascii="Casablanca" w:hAnsi="Casablanca"/>
        <w:i/>
        <w:iCs/>
        <w:caps/>
      </w:rPr>
      <w:fldChar w:fldCharType="end"/>
    </w:r>
    <w:r w:rsidRPr="003E55BD">
      <w:rPr>
        <w:rFonts w:ascii="Casablanca" w:hAnsi="Casablanca"/>
        <w:i/>
        <w:iCs/>
        <w:caps/>
      </w:rPr>
      <w:t>-</w:t>
    </w:r>
  </w:p>
  <w:p w14:paraId="4BA9A2B9" w14:textId="77777777" w:rsidR="007B0A5C" w:rsidRDefault="007B0A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2C71E" w14:textId="77777777" w:rsidR="00ED78E9" w:rsidRDefault="00ED78E9" w:rsidP="007B0A5C">
      <w:r>
        <w:separator/>
      </w:r>
    </w:p>
  </w:footnote>
  <w:footnote w:type="continuationSeparator" w:id="0">
    <w:p w14:paraId="5ED6D6AD" w14:textId="77777777" w:rsidR="00ED78E9" w:rsidRDefault="00ED78E9" w:rsidP="007B0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AAB66" w14:textId="5913C3B1" w:rsidR="007E43FA" w:rsidRDefault="007E43FA" w:rsidP="0002204F">
    <w:pPr>
      <w:jc w:val="center"/>
      <w:rPr>
        <w:noProof/>
      </w:rPr>
    </w:pPr>
    <w:r w:rsidRPr="00FF3DDA">
      <w:rPr>
        <w:rFonts w:ascii="Arial" w:hAnsi="Arial"/>
        <w:sz w:val="22"/>
        <w:szCs w:val="22"/>
      </w:rPr>
      <w:object w:dxaOrig="945" w:dyaOrig="1080" w14:anchorId="6791A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4pt">
          <v:imagedata r:id="rId1" o:title=""/>
        </v:shape>
        <o:OLEObject Type="Embed" ProgID="CDraw5" ShapeID="_x0000_i1025" DrawAspect="Content" ObjectID="_1735549866" r:id="rId2"/>
      </w:object>
    </w:r>
  </w:p>
  <w:p w14:paraId="589B5668" w14:textId="072EE1E4" w:rsidR="0002204F" w:rsidRPr="007E43FA" w:rsidRDefault="0002204F" w:rsidP="0002204F">
    <w:pPr>
      <w:jc w:val="center"/>
      <w:rPr>
        <w:rFonts w:ascii="Arial" w:hAnsi="Arial" w:cs="Arial"/>
        <w:b/>
        <w:sz w:val="22"/>
        <w:szCs w:val="22"/>
        <w:u w:val="single"/>
        <w:lang w:val="es-MX"/>
      </w:rPr>
    </w:pPr>
    <w:r w:rsidRPr="007E43FA">
      <w:rPr>
        <w:rFonts w:ascii="Arial" w:hAnsi="Arial" w:cs="Arial"/>
        <w:b/>
        <w:sz w:val="22"/>
        <w:szCs w:val="22"/>
        <w:u w:val="single"/>
        <w:lang w:val="es-MX"/>
      </w:rPr>
      <w:t xml:space="preserve">MUNICIPALIDAD DE </w:t>
    </w:r>
    <w:r w:rsidR="007E43FA">
      <w:rPr>
        <w:rFonts w:ascii="Arial" w:hAnsi="Arial" w:cs="Arial"/>
        <w:b/>
        <w:sz w:val="22"/>
        <w:szCs w:val="22"/>
        <w:u w:val="single"/>
        <w:lang w:val="es-MX"/>
      </w:rPr>
      <w:t xml:space="preserve">SAN JOSÉ DE </w:t>
    </w:r>
    <w:r w:rsidRPr="007E43FA">
      <w:rPr>
        <w:rFonts w:ascii="Arial" w:hAnsi="Arial" w:cs="Arial"/>
        <w:b/>
        <w:sz w:val="22"/>
        <w:szCs w:val="22"/>
        <w:u w:val="single"/>
        <w:lang w:val="es-MX"/>
      </w:rPr>
      <w:t>GUALEGUAYCHÚ</w:t>
    </w:r>
  </w:p>
  <w:p w14:paraId="5A4EA6F3" w14:textId="77777777" w:rsidR="0002204F" w:rsidRPr="007E43FA" w:rsidRDefault="0002204F" w:rsidP="0002204F">
    <w:pPr>
      <w:jc w:val="center"/>
      <w:rPr>
        <w:rFonts w:ascii="Arial" w:hAnsi="Arial" w:cs="Arial"/>
        <w:b/>
        <w:sz w:val="22"/>
        <w:szCs w:val="22"/>
        <w:u w:val="single"/>
        <w:lang w:val="es-MX"/>
      </w:rPr>
    </w:pPr>
    <w:r w:rsidRPr="007E43FA">
      <w:rPr>
        <w:rFonts w:ascii="Arial" w:hAnsi="Arial" w:cs="Arial"/>
        <w:b/>
        <w:sz w:val="22"/>
        <w:szCs w:val="22"/>
        <w:u w:val="single"/>
        <w:lang w:val="es-MX"/>
      </w:rPr>
      <w:t>PLIEGO DE CONDICIONES PARTICULARES</w:t>
    </w:r>
  </w:p>
  <w:p w14:paraId="1667A9F2" w14:textId="77777777" w:rsidR="0002204F" w:rsidRPr="007E43FA" w:rsidRDefault="0002204F" w:rsidP="0002204F">
    <w:pPr>
      <w:jc w:val="center"/>
      <w:rPr>
        <w:rFonts w:ascii="Arial" w:hAnsi="Arial" w:cs="Arial"/>
        <w:b/>
        <w:sz w:val="22"/>
        <w:szCs w:val="22"/>
        <w:u w:val="single"/>
        <w:lang w:val="es-MX"/>
      </w:rPr>
    </w:pPr>
    <w:r w:rsidRPr="007E43FA">
      <w:rPr>
        <w:rFonts w:ascii="Arial" w:hAnsi="Arial" w:cs="Arial"/>
        <w:b/>
        <w:sz w:val="22"/>
        <w:szCs w:val="22"/>
        <w:u w:val="single"/>
        <w:lang w:val="es-MX"/>
      </w:rPr>
      <w:t>Y ESPECIFICACIONES TÉCNICAS</w:t>
    </w:r>
  </w:p>
  <w:p w14:paraId="21EF7172" w14:textId="1D6D65B4" w:rsidR="0002204F" w:rsidRPr="007E43FA" w:rsidRDefault="007458AF" w:rsidP="0002204F">
    <w:pPr>
      <w:jc w:val="center"/>
      <w:rPr>
        <w:rFonts w:ascii="Arial" w:hAnsi="Arial" w:cs="Arial"/>
        <w:b/>
        <w:sz w:val="22"/>
        <w:szCs w:val="22"/>
        <w:u w:val="single"/>
        <w:lang w:val="es-MX"/>
      </w:rPr>
    </w:pPr>
    <w:r w:rsidRPr="007E43FA">
      <w:rPr>
        <w:rFonts w:ascii="Arial" w:hAnsi="Arial" w:cs="Arial"/>
        <w:b/>
        <w:sz w:val="22"/>
        <w:szCs w:val="22"/>
        <w:u w:val="single"/>
        <w:lang w:val="es-MX"/>
      </w:rPr>
      <w:t xml:space="preserve">LICITACIÓN </w:t>
    </w:r>
    <w:r w:rsidR="00497895" w:rsidRPr="007E43FA">
      <w:rPr>
        <w:rFonts w:ascii="Arial" w:hAnsi="Arial" w:cs="Arial"/>
        <w:b/>
        <w:sz w:val="22"/>
        <w:szCs w:val="22"/>
        <w:u w:val="single"/>
        <w:lang w:val="es-MX"/>
      </w:rPr>
      <w:t>P</w:t>
    </w:r>
    <w:r w:rsidR="007E43FA">
      <w:rPr>
        <w:rFonts w:ascii="Arial" w:hAnsi="Arial" w:cs="Arial"/>
        <w:b/>
        <w:sz w:val="22"/>
        <w:szCs w:val="22"/>
        <w:u w:val="single"/>
        <w:lang w:val="es-MX"/>
      </w:rPr>
      <w:t>Ú</w:t>
    </w:r>
    <w:r w:rsidR="00497895" w:rsidRPr="007E43FA">
      <w:rPr>
        <w:rFonts w:ascii="Arial" w:hAnsi="Arial" w:cs="Arial"/>
        <w:b/>
        <w:sz w:val="22"/>
        <w:szCs w:val="22"/>
        <w:u w:val="single"/>
        <w:lang w:val="es-MX"/>
      </w:rPr>
      <w:t>BLICA</w:t>
    </w:r>
    <w:r w:rsidR="0002204F" w:rsidRPr="007E43FA">
      <w:rPr>
        <w:rFonts w:ascii="Arial" w:hAnsi="Arial" w:cs="Arial"/>
        <w:b/>
        <w:sz w:val="22"/>
        <w:szCs w:val="22"/>
        <w:u w:val="single"/>
        <w:lang w:val="es-MX"/>
      </w:rPr>
      <w:t xml:space="preserve"> Nº </w:t>
    </w:r>
    <w:r w:rsidR="00497895" w:rsidRPr="007E43FA">
      <w:rPr>
        <w:rFonts w:ascii="Arial" w:hAnsi="Arial" w:cs="Arial"/>
        <w:b/>
        <w:sz w:val="22"/>
        <w:szCs w:val="22"/>
        <w:u w:val="single"/>
        <w:lang w:val="es-MX"/>
      </w:rPr>
      <w:t>4</w:t>
    </w:r>
    <w:r w:rsidR="0002204F" w:rsidRPr="007E43FA">
      <w:rPr>
        <w:rFonts w:ascii="Arial" w:hAnsi="Arial" w:cs="Arial"/>
        <w:b/>
        <w:sz w:val="22"/>
        <w:szCs w:val="22"/>
        <w:u w:val="single"/>
        <w:lang w:val="es-MX"/>
      </w:rPr>
      <w:t>/</w:t>
    </w:r>
    <w:r w:rsidR="00497895" w:rsidRPr="007E43FA">
      <w:rPr>
        <w:rFonts w:ascii="Arial" w:hAnsi="Arial" w:cs="Arial"/>
        <w:b/>
        <w:sz w:val="22"/>
        <w:szCs w:val="22"/>
        <w:u w:val="single"/>
        <w:lang w:val="es-MX"/>
      </w:rPr>
      <w:t>2023</w:t>
    </w:r>
  </w:p>
  <w:p w14:paraId="79DFF5A8" w14:textId="2C9CA5DF" w:rsidR="0002204F" w:rsidRPr="007E43FA" w:rsidRDefault="0002204F" w:rsidP="0002204F">
    <w:pPr>
      <w:jc w:val="center"/>
      <w:rPr>
        <w:rFonts w:ascii="Arial" w:hAnsi="Arial" w:cs="Arial"/>
        <w:b/>
        <w:sz w:val="22"/>
        <w:szCs w:val="22"/>
        <w:u w:val="single"/>
        <w:lang w:val="es-MX"/>
      </w:rPr>
    </w:pPr>
    <w:r w:rsidRPr="007E43FA">
      <w:rPr>
        <w:rFonts w:ascii="Arial" w:hAnsi="Arial" w:cs="Arial"/>
        <w:b/>
        <w:sz w:val="22"/>
        <w:szCs w:val="22"/>
        <w:u w:val="single"/>
        <w:lang w:val="es-MX"/>
      </w:rPr>
      <w:t xml:space="preserve">APERTURA DÍA: </w:t>
    </w:r>
    <w:r w:rsidR="00497895" w:rsidRPr="007E43FA">
      <w:rPr>
        <w:rFonts w:ascii="Arial" w:hAnsi="Arial" w:cs="Arial"/>
        <w:b/>
        <w:sz w:val="22"/>
        <w:szCs w:val="22"/>
        <w:u w:val="single"/>
        <w:lang w:val="es-MX"/>
      </w:rPr>
      <w:t>10</w:t>
    </w:r>
    <w:r w:rsidR="007458AF" w:rsidRPr="007E43FA">
      <w:rPr>
        <w:rFonts w:ascii="Arial" w:hAnsi="Arial" w:cs="Arial"/>
        <w:b/>
        <w:sz w:val="22"/>
        <w:szCs w:val="22"/>
        <w:u w:val="single"/>
        <w:lang w:val="es-MX"/>
      </w:rPr>
      <w:t>/</w:t>
    </w:r>
    <w:r w:rsidR="00400686" w:rsidRPr="007E43FA">
      <w:rPr>
        <w:rFonts w:ascii="Arial" w:hAnsi="Arial" w:cs="Arial"/>
        <w:b/>
        <w:sz w:val="22"/>
        <w:szCs w:val="22"/>
        <w:u w:val="single"/>
        <w:lang w:val="es-MX"/>
      </w:rPr>
      <w:t>02</w:t>
    </w:r>
    <w:r w:rsidR="007458AF" w:rsidRPr="007E43FA">
      <w:rPr>
        <w:rFonts w:ascii="Arial" w:hAnsi="Arial" w:cs="Arial"/>
        <w:b/>
        <w:sz w:val="22"/>
        <w:szCs w:val="22"/>
        <w:u w:val="single"/>
        <w:lang w:val="es-MX"/>
      </w:rPr>
      <w:t>/</w:t>
    </w:r>
    <w:r w:rsidR="00497895" w:rsidRPr="007E43FA">
      <w:rPr>
        <w:rFonts w:ascii="Arial" w:hAnsi="Arial" w:cs="Arial"/>
        <w:b/>
        <w:sz w:val="22"/>
        <w:szCs w:val="22"/>
        <w:u w:val="single"/>
        <w:lang w:val="es-MX"/>
      </w:rPr>
      <w:t>2023</w:t>
    </w:r>
    <w:r w:rsidRPr="007E43FA">
      <w:rPr>
        <w:rFonts w:ascii="Arial" w:hAnsi="Arial" w:cs="Arial"/>
        <w:b/>
        <w:sz w:val="22"/>
        <w:szCs w:val="22"/>
        <w:u w:val="single"/>
        <w:lang w:val="es-MX"/>
      </w:rPr>
      <w:t xml:space="preserve"> - Hora:</w:t>
    </w:r>
    <w:r w:rsidR="007458AF" w:rsidRPr="007E43FA">
      <w:rPr>
        <w:rFonts w:ascii="Arial" w:hAnsi="Arial" w:cs="Arial"/>
        <w:b/>
        <w:sz w:val="22"/>
        <w:szCs w:val="22"/>
        <w:u w:val="single"/>
        <w:lang w:val="es-MX"/>
      </w:rPr>
      <w:t xml:space="preserve"> 11:00 HS.</w:t>
    </w:r>
  </w:p>
  <w:p w14:paraId="1FE026AB" w14:textId="16021A69" w:rsidR="0002204F" w:rsidRPr="007E43FA" w:rsidRDefault="0002204F" w:rsidP="0002204F">
    <w:pPr>
      <w:jc w:val="center"/>
      <w:rPr>
        <w:rFonts w:ascii="Arial" w:hAnsi="Arial" w:cs="Arial"/>
        <w:b/>
        <w:sz w:val="22"/>
        <w:szCs w:val="22"/>
        <w:u w:val="single"/>
        <w:lang w:val="es-MX"/>
      </w:rPr>
    </w:pPr>
    <w:r w:rsidRPr="007E43FA">
      <w:rPr>
        <w:rFonts w:ascii="Arial" w:hAnsi="Arial" w:cs="Arial"/>
        <w:b/>
        <w:sz w:val="22"/>
        <w:szCs w:val="22"/>
        <w:u w:val="single"/>
        <w:lang w:val="es-MX"/>
      </w:rPr>
      <w:t xml:space="preserve">PRESENTACIÓN de SOBRES en el </w:t>
    </w:r>
    <w:r w:rsidR="007E43FA">
      <w:rPr>
        <w:rFonts w:ascii="Arial" w:hAnsi="Arial" w:cs="Arial"/>
        <w:b/>
        <w:sz w:val="22"/>
        <w:szCs w:val="22"/>
        <w:u w:val="single"/>
        <w:lang w:val="es-MX"/>
      </w:rPr>
      <w:t>Á</w:t>
    </w:r>
    <w:r w:rsidRPr="007E43FA">
      <w:rPr>
        <w:rFonts w:ascii="Arial" w:hAnsi="Arial" w:cs="Arial"/>
        <w:b/>
        <w:sz w:val="22"/>
        <w:szCs w:val="22"/>
        <w:u w:val="single"/>
        <w:lang w:val="es-MX"/>
      </w:rPr>
      <w:t>REA de SUMINISTROS</w:t>
    </w:r>
  </w:p>
  <w:p w14:paraId="753832AD" w14:textId="5911D6B5" w:rsidR="0002204F" w:rsidRPr="007E43FA" w:rsidRDefault="0002204F" w:rsidP="0002204F">
    <w:pPr>
      <w:jc w:val="center"/>
      <w:rPr>
        <w:rFonts w:ascii="Arial" w:hAnsi="Arial" w:cs="Arial"/>
        <w:b/>
        <w:sz w:val="22"/>
        <w:szCs w:val="22"/>
        <w:u w:val="single"/>
        <w:lang w:val="es-MX"/>
      </w:rPr>
    </w:pPr>
    <w:r w:rsidRPr="007E43FA">
      <w:rPr>
        <w:rFonts w:ascii="Arial" w:hAnsi="Arial" w:cs="Arial"/>
        <w:b/>
        <w:sz w:val="22"/>
        <w:szCs w:val="22"/>
        <w:u w:val="single"/>
        <w:lang w:val="es-MX"/>
      </w:rPr>
      <w:t>HASTA el DÍA:</w:t>
    </w:r>
    <w:r w:rsidR="008D185E" w:rsidRPr="007E43FA">
      <w:rPr>
        <w:rFonts w:ascii="Arial" w:hAnsi="Arial" w:cs="Arial"/>
        <w:b/>
        <w:sz w:val="22"/>
        <w:szCs w:val="22"/>
        <w:u w:val="single"/>
        <w:lang w:val="es-MX"/>
      </w:rPr>
      <w:t xml:space="preserve"> </w:t>
    </w:r>
    <w:r w:rsidR="00497895" w:rsidRPr="007E43FA">
      <w:rPr>
        <w:rFonts w:ascii="Arial" w:hAnsi="Arial" w:cs="Arial"/>
        <w:b/>
        <w:sz w:val="22"/>
        <w:szCs w:val="22"/>
        <w:u w:val="single"/>
        <w:lang w:val="es-MX"/>
      </w:rPr>
      <w:t>10</w:t>
    </w:r>
    <w:r w:rsidR="007458AF" w:rsidRPr="007E43FA">
      <w:rPr>
        <w:rFonts w:ascii="Arial" w:hAnsi="Arial" w:cs="Arial"/>
        <w:b/>
        <w:sz w:val="22"/>
        <w:szCs w:val="22"/>
        <w:u w:val="single"/>
        <w:lang w:val="es-MX"/>
      </w:rPr>
      <w:t>/</w:t>
    </w:r>
    <w:r w:rsidR="00400686" w:rsidRPr="007E43FA">
      <w:rPr>
        <w:rFonts w:ascii="Arial" w:hAnsi="Arial" w:cs="Arial"/>
        <w:b/>
        <w:sz w:val="22"/>
        <w:szCs w:val="22"/>
        <w:u w:val="single"/>
        <w:lang w:val="es-MX"/>
      </w:rPr>
      <w:t>02</w:t>
    </w:r>
    <w:r w:rsidR="007458AF" w:rsidRPr="007E43FA">
      <w:rPr>
        <w:rFonts w:ascii="Arial" w:hAnsi="Arial" w:cs="Arial"/>
        <w:b/>
        <w:sz w:val="22"/>
        <w:szCs w:val="22"/>
        <w:u w:val="single"/>
        <w:lang w:val="es-MX"/>
      </w:rPr>
      <w:t>/</w:t>
    </w:r>
    <w:r w:rsidR="00497895" w:rsidRPr="007E43FA">
      <w:rPr>
        <w:rFonts w:ascii="Arial" w:hAnsi="Arial" w:cs="Arial"/>
        <w:b/>
        <w:sz w:val="22"/>
        <w:szCs w:val="22"/>
        <w:u w:val="single"/>
        <w:lang w:val="es-MX"/>
      </w:rPr>
      <w:t>2023</w:t>
    </w:r>
    <w:r w:rsidR="007458AF" w:rsidRPr="007E43FA">
      <w:rPr>
        <w:rFonts w:ascii="Arial" w:hAnsi="Arial" w:cs="Arial"/>
        <w:b/>
        <w:sz w:val="22"/>
        <w:szCs w:val="22"/>
        <w:u w:val="single"/>
        <w:lang w:val="es-MX"/>
      </w:rPr>
      <w:t xml:space="preserve"> </w:t>
    </w:r>
    <w:r w:rsidRPr="007E43FA">
      <w:rPr>
        <w:rFonts w:ascii="Arial" w:hAnsi="Arial" w:cs="Arial"/>
        <w:b/>
        <w:sz w:val="22"/>
        <w:szCs w:val="22"/>
        <w:u w:val="single"/>
        <w:lang w:val="es-MX"/>
      </w:rPr>
      <w:t>- Hora:</w:t>
    </w:r>
    <w:r w:rsidR="007458AF" w:rsidRPr="007E43FA">
      <w:rPr>
        <w:rFonts w:ascii="Arial" w:hAnsi="Arial" w:cs="Arial"/>
        <w:b/>
        <w:sz w:val="22"/>
        <w:szCs w:val="22"/>
        <w:u w:val="single"/>
        <w:lang w:val="es-MX"/>
      </w:rPr>
      <w:t xml:space="preserve"> 10:00 HS.</w:t>
    </w:r>
  </w:p>
  <w:p w14:paraId="1492323A" w14:textId="77777777" w:rsidR="00DA1FDC" w:rsidRDefault="00DA1F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592959"/>
    <w:multiLevelType w:val="hybridMultilevel"/>
    <w:tmpl w:val="54189A5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 w15:restartNumberingAfterBreak="0">
    <w:nsid w:val="55846C59"/>
    <w:multiLevelType w:val="hybridMultilevel"/>
    <w:tmpl w:val="6C289B2C"/>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 w15:restartNumberingAfterBreak="0">
    <w:nsid w:val="6DB17998"/>
    <w:multiLevelType w:val="hybridMultilevel"/>
    <w:tmpl w:val="117626F6"/>
    <w:lvl w:ilvl="0" w:tplc="21C6EBD4">
      <w:start w:val="1"/>
      <w:numFmt w:val="decimal"/>
      <w:lvlText w:val="%1-"/>
      <w:lvlJc w:val="left"/>
      <w:pPr>
        <w:ind w:left="113" w:hanging="284"/>
      </w:pPr>
      <w:rPr>
        <w:rFonts w:ascii="Arial MT" w:eastAsia="Arial MT" w:hAnsi="Arial MT" w:cs="Arial MT" w:hint="default"/>
        <w:w w:val="99"/>
        <w:sz w:val="24"/>
        <w:szCs w:val="24"/>
        <w:lang w:val="es-ES" w:eastAsia="en-US" w:bidi="ar-SA"/>
      </w:rPr>
    </w:lvl>
    <w:lvl w:ilvl="1" w:tplc="A9523D2C">
      <w:numFmt w:val="bullet"/>
      <w:lvlText w:val="•"/>
      <w:lvlJc w:val="left"/>
      <w:pPr>
        <w:ind w:left="1094" w:hanging="284"/>
      </w:pPr>
      <w:rPr>
        <w:rFonts w:hint="default"/>
        <w:lang w:val="es-ES" w:eastAsia="en-US" w:bidi="ar-SA"/>
      </w:rPr>
    </w:lvl>
    <w:lvl w:ilvl="2" w:tplc="2608751E">
      <w:numFmt w:val="bullet"/>
      <w:lvlText w:val="•"/>
      <w:lvlJc w:val="left"/>
      <w:pPr>
        <w:ind w:left="2069" w:hanging="284"/>
      </w:pPr>
      <w:rPr>
        <w:rFonts w:hint="default"/>
        <w:lang w:val="es-ES" w:eastAsia="en-US" w:bidi="ar-SA"/>
      </w:rPr>
    </w:lvl>
    <w:lvl w:ilvl="3" w:tplc="9C644994">
      <w:numFmt w:val="bullet"/>
      <w:lvlText w:val="•"/>
      <w:lvlJc w:val="left"/>
      <w:pPr>
        <w:ind w:left="3044" w:hanging="284"/>
      </w:pPr>
      <w:rPr>
        <w:rFonts w:hint="default"/>
        <w:lang w:val="es-ES" w:eastAsia="en-US" w:bidi="ar-SA"/>
      </w:rPr>
    </w:lvl>
    <w:lvl w:ilvl="4" w:tplc="1D409C0E">
      <w:numFmt w:val="bullet"/>
      <w:lvlText w:val="•"/>
      <w:lvlJc w:val="left"/>
      <w:pPr>
        <w:ind w:left="4019" w:hanging="284"/>
      </w:pPr>
      <w:rPr>
        <w:rFonts w:hint="default"/>
        <w:lang w:val="es-ES" w:eastAsia="en-US" w:bidi="ar-SA"/>
      </w:rPr>
    </w:lvl>
    <w:lvl w:ilvl="5" w:tplc="64604674">
      <w:numFmt w:val="bullet"/>
      <w:lvlText w:val="•"/>
      <w:lvlJc w:val="left"/>
      <w:pPr>
        <w:ind w:left="4994" w:hanging="284"/>
      </w:pPr>
      <w:rPr>
        <w:rFonts w:hint="default"/>
        <w:lang w:val="es-ES" w:eastAsia="en-US" w:bidi="ar-SA"/>
      </w:rPr>
    </w:lvl>
    <w:lvl w:ilvl="6" w:tplc="39F4ABB4">
      <w:numFmt w:val="bullet"/>
      <w:lvlText w:val="•"/>
      <w:lvlJc w:val="left"/>
      <w:pPr>
        <w:ind w:left="5969" w:hanging="284"/>
      </w:pPr>
      <w:rPr>
        <w:rFonts w:hint="default"/>
        <w:lang w:val="es-ES" w:eastAsia="en-US" w:bidi="ar-SA"/>
      </w:rPr>
    </w:lvl>
    <w:lvl w:ilvl="7" w:tplc="8B8C04AA">
      <w:numFmt w:val="bullet"/>
      <w:lvlText w:val="•"/>
      <w:lvlJc w:val="left"/>
      <w:pPr>
        <w:ind w:left="6944" w:hanging="284"/>
      </w:pPr>
      <w:rPr>
        <w:rFonts w:hint="default"/>
        <w:lang w:val="es-ES" w:eastAsia="en-US" w:bidi="ar-SA"/>
      </w:rPr>
    </w:lvl>
    <w:lvl w:ilvl="8" w:tplc="44C4A018">
      <w:numFmt w:val="bullet"/>
      <w:lvlText w:val="•"/>
      <w:lvlJc w:val="left"/>
      <w:pPr>
        <w:ind w:left="7919" w:hanging="284"/>
      </w:pPr>
      <w:rPr>
        <w:rFonts w:hint="default"/>
        <w:lang w:val="es-ES" w:eastAsia="en-US" w:bidi="ar-SA"/>
      </w:rPr>
    </w:lvl>
  </w:abstractNum>
  <w:num w:numId="1">
    <w:abstractNumId w:val="0"/>
  </w:num>
  <w:num w:numId="2">
    <w:abstractNumId w:val="1"/>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B7D"/>
    <w:rsid w:val="0002204F"/>
    <w:rsid w:val="00022520"/>
    <w:rsid w:val="00063167"/>
    <w:rsid w:val="0006538E"/>
    <w:rsid w:val="000B5B84"/>
    <w:rsid w:val="00104F7A"/>
    <w:rsid w:val="00126E63"/>
    <w:rsid w:val="001C1F41"/>
    <w:rsid w:val="001C2DD3"/>
    <w:rsid w:val="001C66F9"/>
    <w:rsid w:val="001D0294"/>
    <w:rsid w:val="001D7E7C"/>
    <w:rsid w:val="00251CBE"/>
    <w:rsid w:val="00260328"/>
    <w:rsid w:val="00272F75"/>
    <w:rsid w:val="00294B4D"/>
    <w:rsid w:val="00346332"/>
    <w:rsid w:val="0035774E"/>
    <w:rsid w:val="003A034F"/>
    <w:rsid w:val="003D6101"/>
    <w:rsid w:val="003E55BD"/>
    <w:rsid w:val="00400686"/>
    <w:rsid w:val="00432991"/>
    <w:rsid w:val="00460DB4"/>
    <w:rsid w:val="00497895"/>
    <w:rsid w:val="004B08EF"/>
    <w:rsid w:val="00575A3E"/>
    <w:rsid w:val="005A4425"/>
    <w:rsid w:val="005C2606"/>
    <w:rsid w:val="005C3CD0"/>
    <w:rsid w:val="006F5EE8"/>
    <w:rsid w:val="006F6801"/>
    <w:rsid w:val="007458AF"/>
    <w:rsid w:val="00746DB4"/>
    <w:rsid w:val="00762F14"/>
    <w:rsid w:val="007B0A5C"/>
    <w:rsid w:val="007D536F"/>
    <w:rsid w:val="007E43FA"/>
    <w:rsid w:val="007F6408"/>
    <w:rsid w:val="007F70BA"/>
    <w:rsid w:val="00847311"/>
    <w:rsid w:val="00882472"/>
    <w:rsid w:val="008C2E31"/>
    <w:rsid w:val="008D185E"/>
    <w:rsid w:val="008E1941"/>
    <w:rsid w:val="008E4C2A"/>
    <w:rsid w:val="009D70C9"/>
    <w:rsid w:val="009F7A34"/>
    <w:rsid w:val="00A27DB0"/>
    <w:rsid w:val="00A60D15"/>
    <w:rsid w:val="00A76864"/>
    <w:rsid w:val="00AB4790"/>
    <w:rsid w:val="00AD4FD4"/>
    <w:rsid w:val="00B03AB6"/>
    <w:rsid w:val="00B1094F"/>
    <w:rsid w:val="00B10CEC"/>
    <w:rsid w:val="00B1578F"/>
    <w:rsid w:val="00B40B8B"/>
    <w:rsid w:val="00B51651"/>
    <w:rsid w:val="00B62178"/>
    <w:rsid w:val="00B657A8"/>
    <w:rsid w:val="00B67B78"/>
    <w:rsid w:val="00B76436"/>
    <w:rsid w:val="00B85300"/>
    <w:rsid w:val="00BE1408"/>
    <w:rsid w:val="00BE7B28"/>
    <w:rsid w:val="00C703BA"/>
    <w:rsid w:val="00CB58E6"/>
    <w:rsid w:val="00D15A38"/>
    <w:rsid w:val="00D92A23"/>
    <w:rsid w:val="00DA1FDC"/>
    <w:rsid w:val="00DD08C5"/>
    <w:rsid w:val="00DD7DB5"/>
    <w:rsid w:val="00DE2312"/>
    <w:rsid w:val="00E26071"/>
    <w:rsid w:val="00E951E5"/>
    <w:rsid w:val="00EC0B7D"/>
    <w:rsid w:val="00ED393B"/>
    <w:rsid w:val="00ED78E9"/>
    <w:rsid w:val="00EE01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EEDC2A9"/>
  <w15:docId w15:val="{FD7B27A1-201D-4F4A-B47E-29D200427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5A3E"/>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B51651"/>
    <w:pPr>
      <w:keepNext/>
      <w:widowControl w:val="0"/>
      <w:jc w:val="center"/>
      <w:outlineLvl w:val="1"/>
    </w:pPr>
    <w:rPr>
      <w:rFonts w:ascii="Arial" w:hAnsi="Arial"/>
      <w:b/>
      <w:szCs w:val="20"/>
      <w:u w:val="single"/>
      <w:lang w:val="es-ES_tradnl" w:eastAsia="es-ES_tradnl"/>
    </w:rPr>
  </w:style>
  <w:style w:type="paragraph" w:styleId="Ttulo3">
    <w:name w:val="heading 3"/>
    <w:basedOn w:val="Normal"/>
    <w:next w:val="Normal"/>
    <w:link w:val="Ttulo3Car"/>
    <w:qFormat/>
    <w:rsid w:val="00B51651"/>
    <w:pPr>
      <w:keepNext/>
      <w:widowControl w:val="0"/>
      <w:tabs>
        <w:tab w:val="left" w:pos="360"/>
      </w:tabs>
      <w:jc w:val="both"/>
      <w:outlineLvl w:val="2"/>
    </w:pPr>
    <w:rPr>
      <w:rFonts w:ascii="Arial" w:hAnsi="Arial"/>
      <w:b/>
      <w:szCs w:val="20"/>
      <w:u w:val="single"/>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0A5C"/>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7B0A5C"/>
  </w:style>
  <w:style w:type="paragraph" w:styleId="Piedepgina">
    <w:name w:val="footer"/>
    <w:basedOn w:val="Normal"/>
    <w:link w:val="PiedepginaCar"/>
    <w:uiPriority w:val="99"/>
    <w:unhideWhenUsed/>
    <w:rsid w:val="007B0A5C"/>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PiedepginaCar">
    <w:name w:val="Pie de página Car"/>
    <w:basedOn w:val="Fuentedeprrafopredeter"/>
    <w:link w:val="Piedepgina"/>
    <w:uiPriority w:val="99"/>
    <w:rsid w:val="007B0A5C"/>
  </w:style>
  <w:style w:type="paragraph" w:styleId="Textodeglobo">
    <w:name w:val="Balloon Text"/>
    <w:basedOn w:val="Normal"/>
    <w:link w:val="TextodegloboCar"/>
    <w:uiPriority w:val="99"/>
    <w:semiHidden/>
    <w:unhideWhenUsed/>
    <w:rsid w:val="007458A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58AF"/>
    <w:rPr>
      <w:rFonts w:ascii="Segoe UI" w:hAnsi="Segoe UI" w:cs="Segoe UI"/>
      <w:sz w:val="18"/>
      <w:szCs w:val="18"/>
    </w:rPr>
  </w:style>
  <w:style w:type="paragraph" w:styleId="Textoindependiente">
    <w:name w:val="Body Text"/>
    <w:basedOn w:val="Normal"/>
    <w:link w:val="TextoindependienteCar"/>
    <w:rsid w:val="00575A3E"/>
    <w:pPr>
      <w:jc w:val="both"/>
    </w:pPr>
    <w:rPr>
      <w:rFonts w:ascii="Arial" w:hAnsi="Arial" w:cs="Arial"/>
      <w:sz w:val="20"/>
    </w:rPr>
  </w:style>
  <w:style w:type="character" w:customStyle="1" w:styleId="TextoindependienteCar">
    <w:name w:val="Texto independiente Car"/>
    <w:basedOn w:val="Fuentedeprrafopredeter"/>
    <w:link w:val="Textoindependiente"/>
    <w:rsid w:val="00575A3E"/>
    <w:rPr>
      <w:rFonts w:ascii="Arial" w:eastAsia="Times New Roman" w:hAnsi="Arial" w:cs="Arial"/>
      <w:sz w:val="20"/>
      <w:szCs w:val="24"/>
      <w:lang w:val="es-ES" w:eastAsia="es-ES"/>
    </w:rPr>
  </w:style>
  <w:style w:type="paragraph" w:styleId="Textoindependiente2">
    <w:name w:val="Body Text 2"/>
    <w:basedOn w:val="Normal"/>
    <w:link w:val="Textoindependiente2Car"/>
    <w:uiPriority w:val="99"/>
    <w:semiHidden/>
    <w:unhideWhenUsed/>
    <w:rsid w:val="00AB4790"/>
    <w:pPr>
      <w:spacing w:after="120" w:line="480" w:lineRule="auto"/>
    </w:pPr>
  </w:style>
  <w:style w:type="character" w:customStyle="1" w:styleId="Textoindependiente2Car">
    <w:name w:val="Texto independiente 2 Car"/>
    <w:basedOn w:val="Fuentedeprrafopredeter"/>
    <w:link w:val="Textoindependiente2"/>
    <w:uiPriority w:val="99"/>
    <w:semiHidden/>
    <w:rsid w:val="00AB4790"/>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semiHidden/>
    <w:unhideWhenUsed/>
    <w:rsid w:val="00AB4790"/>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B4790"/>
    <w:rPr>
      <w:rFonts w:ascii="Times New Roman" w:eastAsia="Times New Roman" w:hAnsi="Times New Roman" w:cs="Times New Roman"/>
      <w:sz w:val="16"/>
      <w:szCs w:val="16"/>
      <w:lang w:val="es-ES" w:eastAsia="es-ES"/>
    </w:rPr>
  </w:style>
  <w:style w:type="paragraph" w:styleId="Prrafodelista">
    <w:name w:val="List Paragraph"/>
    <w:basedOn w:val="Normal"/>
    <w:uiPriority w:val="34"/>
    <w:qFormat/>
    <w:rsid w:val="004B08EF"/>
    <w:pPr>
      <w:spacing w:after="160" w:line="259" w:lineRule="auto"/>
      <w:ind w:left="720"/>
      <w:contextualSpacing/>
    </w:pPr>
    <w:rPr>
      <w:rFonts w:asciiTheme="minorHAnsi" w:eastAsiaTheme="minorHAnsi" w:hAnsiTheme="minorHAnsi" w:cstheme="minorBidi"/>
      <w:sz w:val="22"/>
      <w:szCs w:val="22"/>
      <w:lang w:eastAsia="en-US"/>
    </w:rPr>
  </w:style>
  <w:style w:type="paragraph" w:styleId="Ttulo">
    <w:name w:val="Title"/>
    <w:basedOn w:val="Normal"/>
    <w:link w:val="TtuloCar"/>
    <w:uiPriority w:val="1"/>
    <w:qFormat/>
    <w:rsid w:val="00460DB4"/>
    <w:pPr>
      <w:widowControl w:val="0"/>
      <w:autoSpaceDE w:val="0"/>
      <w:autoSpaceDN w:val="0"/>
      <w:ind w:left="247"/>
    </w:pPr>
    <w:rPr>
      <w:rFonts w:ascii="Arial" w:eastAsia="Arial" w:hAnsi="Arial" w:cs="Arial"/>
      <w:b/>
      <w:bCs/>
      <w:sz w:val="28"/>
      <w:szCs w:val="28"/>
      <w:u w:val="single" w:color="000000"/>
      <w:lang w:eastAsia="en-US"/>
    </w:rPr>
  </w:style>
  <w:style w:type="character" w:customStyle="1" w:styleId="TtuloCar">
    <w:name w:val="Título Car"/>
    <w:basedOn w:val="Fuentedeprrafopredeter"/>
    <w:link w:val="Ttulo"/>
    <w:uiPriority w:val="1"/>
    <w:rsid w:val="00460DB4"/>
    <w:rPr>
      <w:rFonts w:ascii="Arial" w:eastAsia="Arial" w:hAnsi="Arial" w:cs="Arial"/>
      <w:b/>
      <w:bCs/>
      <w:sz w:val="28"/>
      <w:szCs w:val="28"/>
      <w:u w:val="single" w:color="000000"/>
      <w:lang w:val="es-ES"/>
    </w:rPr>
  </w:style>
  <w:style w:type="character" w:styleId="Hipervnculo">
    <w:name w:val="Hyperlink"/>
    <w:basedOn w:val="Fuentedeprrafopredeter"/>
    <w:uiPriority w:val="99"/>
    <w:unhideWhenUsed/>
    <w:rsid w:val="00460DB4"/>
    <w:rPr>
      <w:color w:val="0563C1" w:themeColor="hyperlink"/>
      <w:u w:val="single"/>
    </w:rPr>
  </w:style>
  <w:style w:type="character" w:customStyle="1" w:styleId="Ttulo2Car">
    <w:name w:val="Título 2 Car"/>
    <w:basedOn w:val="Fuentedeprrafopredeter"/>
    <w:link w:val="Ttulo2"/>
    <w:rsid w:val="00B51651"/>
    <w:rPr>
      <w:rFonts w:ascii="Arial" w:eastAsia="Times New Roman" w:hAnsi="Arial" w:cs="Times New Roman"/>
      <w:b/>
      <w:sz w:val="24"/>
      <w:szCs w:val="20"/>
      <w:u w:val="single"/>
      <w:lang w:val="es-ES_tradnl" w:eastAsia="es-ES_tradnl"/>
    </w:rPr>
  </w:style>
  <w:style w:type="character" w:customStyle="1" w:styleId="Ttulo3Car">
    <w:name w:val="Título 3 Car"/>
    <w:basedOn w:val="Fuentedeprrafopredeter"/>
    <w:link w:val="Ttulo3"/>
    <w:rsid w:val="00B51651"/>
    <w:rPr>
      <w:rFonts w:ascii="Arial" w:eastAsia="Times New Roman" w:hAnsi="Arial" w:cs="Times New Roman"/>
      <w:b/>
      <w:sz w:val="24"/>
      <w:szCs w:val="20"/>
      <w:u w:val="single"/>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28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1009</Words>
  <Characters>5554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PEPI</dc:creator>
  <cp:keywords/>
  <dc:description/>
  <cp:lastModifiedBy>usr</cp:lastModifiedBy>
  <cp:revision>2</cp:revision>
  <cp:lastPrinted>2022-01-25T13:26:00Z</cp:lastPrinted>
  <dcterms:created xsi:type="dcterms:W3CDTF">2023-01-18T15:25:00Z</dcterms:created>
  <dcterms:modified xsi:type="dcterms:W3CDTF">2023-01-18T15:25:00Z</dcterms:modified>
</cp:coreProperties>
</file>